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drawing>
          <wp:inline distT="0" distB="0" distL="0" distR="0">
            <wp:extent cx="6210300" cy="1101725"/>
            <wp:effectExtent l="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testo&#10;&#10;Descrizione generata automaticamente"/>
                    <pic:cNvPicPr>
                      <a:picLocks noChangeAspect="1" noChangeArrowheads="1"/>
                    </pic:cNvPicPr>
                  </pic:nvPicPr>
                  <pic:blipFill>
                    <a:blip r:embed="rId2"/>
                    <a:stretch>
                      <a:fillRect/>
                    </a:stretch>
                  </pic:blipFill>
                  <pic:spPr bwMode="auto">
                    <a:xfrm>
                      <a:off x="0" y="0"/>
                      <a:ext cx="6210300" cy="1101725"/>
                    </a:xfrm>
                    <a:prstGeom prst="rect">
                      <a:avLst/>
                    </a:prstGeom>
                  </pic:spPr>
                </pic:pic>
              </a:graphicData>
            </a:graphic>
          </wp:inline>
        </w:drawing>
      </w:r>
    </w:p>
    <w:p>
      <w:pPr>
        <w:pStyle w:val="Normal"/>
        <w:tabs>
          <w:tab w:val="clear" w:pos="708"/>
          <w:tab w:val="left" w:pos="6585" w:leader="none"/>
        </w:tabs>
        <w:jc w:val="center"/>
        <w:rPr>
          <w:rFonts w:eastAsia="Calibri"/>
          <w:b/>
          <w:sz w:val="24"/>
          <w:szCs w:val="24"/>
          <w:lang w:eastAsia="en-US"/>
        </w:rPr>
      </w:pPr>
      <w:r>
        <w:rPr/>
      </w:r>
    </w:p>
    <w:p>
      <w:pPr>
        <w:pStyle w:val="Normal"/>
        <w:spacing w:lineRule="auto" w:line="240" w:before="0" w:after="0"/>
        <w:jc w:val="center"/>
        <w:rPr>
          <w:rFonts w:ascii="Times New Roman" w:hAnsi="Times New Roman" w:eastAsia="Times New Roman" w:cs="Times New Roman"/>
          <w:b/>
          <w:bCs/>
          <w:sz w:val="24"/>
          <w:szCs w:val="24"/>
          <w:lang w:eastAsia="it-IT"/>
        </w:rPr>
      </w:pPr>
      <w:r>
        <w:rPr/>
        <w:drawing>
          <wp:inline distT="0" distB="0" distL="0" distR="0">
            <wp:extent cx="581025" cy="685800"/>
            <wp:effectExtent l="0" t="0" r="0" b="0"/>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3"/>
                    <a:stretch>
                      <a:fillRect/>
                    </a:stretch>
                  </pic:blipFill>
                  <pic:spPr bwMode="auto">
                    <a:xfrm>
                      <a:off x="0" y="0"/>
                      <a:ext cx="581025" cy="6858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i/>
          <w:i/>
          <w:sz w:val="20"/>
          <w:szCs w:val="20"/>
          <w:lang w:eastAsia="it-IT"/>
        </w:rPr>
      </w:pPr>
      <w:r>
        <w:rPr>
          <w:rFonts w:eastAsia="Times New Roman" w:cs="Times New Roman"/>
          <w:i/>
          <w:sz w:val="20"/>
          <w:szCs w:val="20"/>
          <w:lang w:eastAsia="it-IT"/>
        </w:rPr>
        <w:t>MINISTERO dell’ISTRUZIONE e del MERITO</w:t>
      </w:r>
    </w:p>
    <w:p>
      <w:pPr>
        <w:pStyle w:val="Normal"/>
        <w:spacing w:lineRule="auto" w:line="240" w:before="0" w:after="0"/>
        <w:jc w:val="center"/>
        <w:rPr>
          <w:rFonts w:ascii="Times New Roman" w:hAnsi="Times New Roman" w:eastAsia="Times New Roman" w:cs="Times New Roman"/>
          <w:bCs/>
          <w:i/>
          <w:i/>
          <w:sz w:val="20"/>
          <w:szCs w:val="20"/>
          <w:lang w:eastAsia="it-IT"/>
        </w:rPr>
      </w:pPr>
      <w:r>
        <w:rPr>
          <w:rFonts w:eastAsia="Times New Roman" w:cs="Times New Roman"/>
          <w:bCs/>
          <w:i/>
          <w:sz w:val="20"/>
          <w:szCs w:val="20"/>
          <w:lang w:eastAsia="it-IT"/>
        </w:rPr>
        <w:t>Ufficio Scolastico Regionale per la Campania</w:t>
      </w:r>
    </w:p>
    <w:p>
      <w:pPr>
        <w:pStyle w:val="Normal"/>
        <w:spacing w:lineRule="auto" w:line="240" w:before="0" w:after="0"/>
        <w:jc w:val="center"/>
        <w:rPr>
          <w:rFonts w:ascii="Times New Roman" w:hAnsi="Times New Roman" w:eastAsia="Times New Roman" w:cs="Times New Roman"/>
          <w:b/>
          <w:sz w:val="16"/>
          <w:szCs w:val="16"/>
          <w:lang w:eastAsia="it-IT"/>
        </w:rPr>
      </w:pPr>
      <w:r>
        <w:rPr>
          <w:rFonts w:eastAsia="Times New Roman" w:cs="Times New Roman"/>
          <w:b/>
          <w:sz w:val="16"/>
          <w:szCs w:val="16"/>
          <w:lang w:eastAsia="it-IT"/>
        </w:rPr>
        <w:t>ISTITUTO COMPRENSIVO STATALE</w:t>
      </w:r>
    </w:p>
    <w:p>
      <w:pPr>
        <w:pStyle w:val="Normal"/>
        <w:spacing w:lineRule="auto" w:line="240" w:before="0" w:after="0"/>
        <w:jc w:val="center"/>
        <w:rPr>
          <w:rFonts w:ascii="Times New Roman" w:hAnsi="Times New Roman" w:eastAsia="Times New Roman" w:cs="Times New Roman"/>
          <w:b/>
          <w:sz w:val="16"/>
          <w:szCs w:val="16"/>
          <w:lang w:eastAsia="it-IT"/>
        </w:rPr>
      </w:pPr>
      <w:r>
        <w:rPr>
          <w:rFonts w:eastAsia="Times New Roman" w:cs="Times New Roman"/>
          <w:b/>
          <w:sz w:val="16"/>
          <w:szCs w:val="16"/>
          <w:lang w:eastAsia="it-IT"/>
        </w:rPr>
        <w:t>“</w:t>
      </w:r>
      <w:r>
        <w:rPr>
          <w:rFonts w:eastAsia="Times New Roman" w:cs="Times New Roman"/>
          <w:b/>
          <w:sz w:val="16"/>
          <w:szCs w:val="16"/>
          <w:lang w:eastAsia="it-IT"/>
        </w:rPr>
        <w:t xml:space="preserve">CARDITO I.C. 2 DON BOSCO” </w:t>
      </w:r>
    </w:p>
    <w:p>
      <w:pPr>
        <w:pStyle w:val="Normal"/>
        <w:spacing w:lineRule="auto" w:line="240" w:before="0" w:after="0"/>
        <w:jc w:val="center"/>
        <w:rPr>
          <w:rFonts w:ascii="Times New Roman" w:hAnsi="Times New Roman" w:eastAsia="Times New Roman" w:cs="Times New Roman"/>
          <w:bCs/>
          <w:sz w:val="16"/>
          <w:szCs w:val="16"/>
          <w:lang w:eastAsia="it-IT"/>
        </w:rPr>
      </w:pPr>
      <w:r>
        <w:rPr>
          <w:rFonts w:eastAsia="Times New Roman" w:cs="Times New Roman"/>
          <w:bCs/>
          <w:sz w:val="16"/>
          <w:szCs w:val="16"/>
          <w:lang w:eastAsia="it-IT"/>
        </w:rPr>
        <w:t>Scuola dell’Infanzia –Primaria -Secondaria di 1° Grado</w:t>
      </w:r>
    </w:p>
    <w:p>
      <w:pPr>
        <w:pStyle w:val="Normal"/>
        <w:spacing w:lineRule="auto" w:line="240" w:before="0" w:after="0"/>
        <w:jc w:val="center"/>
        <w:rPr>
          <w:rFonts w:ascii="Times New Roman" w:hAnsi="Times New Roman" w:eastAsia="Times New Roman" w:cs="Times New Roman"/>
          <w:sz w:val="16"/>
          <w:szCs w:val="16"/>
          <w:lang w:eastAsia="it-IT"/>
        </w:rPr>
      </w:pPr>
      <w:r>
        <w:rPr>
          <w:rFonts w:eastAsia="Times New Roman" w:cs="Times New Roman"/>
          <w:sz w:val="16"/>
          <w:szCs w:val="16"/>
          <w:lang w:eastAsia="it-IT"/>
        </w:rPr>
        <w:t>Ambito Territoriale 018</w:t>
      </w:r>
    </w:p>
    <w:p>
      <w:pPr>
        <w:pStyle w:val="Normal"/>
        <w:spacing w:lineRule="auto" w:line="240" w:before="0" w:after="0"/>
        <w:jc w:val="center"/>
        <w:rPr>
          <w:rFonts w:ascii="Times New Roman" w:hAnsi="Times New Roman" w:eastAsia="Times New Roman" w:cs="Times New Roman"/>
          <w:sz w:val="16"/>
          <w:szCs w:val="16"/>
          <w:lang w:eastAsia="it-IT"/>
        </w:rPr>
      </w:pPr>
      <w:r>
        <w:rPr>
          <w:rFonts w:eastAsia="Times New Roman" w:cs="Times New Roman"/>
          <w:i/>
          <w:sz w:val="16"/>
          <w:szCs w:val="16"/>
          <w:lang w:eastAsia="it-IT"/>
        </w:rPr>
        <w:t>C.M.:  NAIC8GM00E – C.F.: 93066110631</w:t>
      </w:r>
    </w:p>
    <w:p>
      <w:pPr>
        <w:pStyle w:val="Normal"/>
        <w:spacing w:lineRule="auto" w:line="240" w:before="0" w:after="0"/>
        <w:jc w:val="center"/>
        <w:rPr>
          <w:rFonts w:ascii="Times New Roman" w:hAnsi="Times New Roman" w:eastAsia="Times New Roman" w:cs="Times New Roman"/>
          <w:i/>
          <w:i/>
          <w:sz w:val="16"/>
          <w:szCs w:val="16"/>
          <w:lang w:eastAsia="it-IT"/>
        </w:rPr>
      </w:pPr>
      <w:r>
        <w:rPr>
          <w:rFonts w:eastAsia="Times New Roman" w:cs="Times New Roman"/>
          <w:i/>
          <w:sz w:val="16"/>
          <w:szCs w:val="16"/>
          <w:lang w:eastAsia="it-IT"/>
        </w:rPr>
        <w:t xml:space="preserve"> </w:t>
      </w:r>
      <w:r>
        <w:rPr>
          <w:rFonts w:eastAsia="Times New Roman" w:cs="Times New Roman"/>
          <w:i/>
          <w:sz w:val="16"/>
          <w:szCs w:val="16"/>
          <w:lang w:eastAsia="it-IT"/>
        </w:rPr>
        <w:t>VIA TAVERNA - 80024 CARDITO -TEL. 0818348455 –FAX. 0818348326</w:t>
      </w:r>
    </w:p>
    <w:p>
      <w:pPr>
        <w:pStyle w:val="Normal"/>
        <w:spacing w:lineRule="auto" w:line="240" w:before="0" w:after="0"/>
        <w:jc w:val="center"/>
        <w:rPr>
          <w:rFonts w:ascii="Times New Roman" w:hAnsi="Times New Roman" w:eastAsia="Times New Roman" w:cs="Times New Roman"/>
          <w:color w:val="0000FF"/>
          <w:sz w:val="16"/>
          <w:szCs w:val="16"/>
          <w:u w:val="single"/>
          <w:lang w:val="en-US" w:eastAsia="it-IT"/>
        </w:rPr>
      </w:pPr>
      <w:r>
        <w:rPr>
          <w:rFonts w:eastAsia="Times New Roman"/>
          <w:b/>
          <w:i/>
          <w:sz w:val="16"/>
          <w:szCs w:val="16"/>
          <w:lang w:val="en-GB" w:eastAsia="it-IT"/>
        </w:rPr>
        <w:t xml:space="preserve">e-mail: </w:t>
      </w:r>
      <w:hyperlink r:id="rId4">
        <w:r>
          <w:rPr>
            <w:rFonts w:eastAsia="Times New Roman"/>
            <w:b/>
            <w:color w:val="0000FF"/>
            <w:sz w:val="16"/>
            <w:szCs w:val="16"/>
            <w:u w:val="single"/>
            <w:lang w:val="en-US" w:eastAsia="it-IT"/>
          </w:rPr>
          <w:t>naic8gm00e@istruzione.it</w:t>
        </w:r>
      </w:hyperlink>
      <w:r>
        <w:rPr>
          <w:rFonts w:eastAsia="Times New Roman"/>
          <w:b/>
          <w:sz w:val="16"/>
          <w:szCs w:val="16"/>
          <w:lang w:val="en-US" w:eastAsia="it-IT"/>
        </w:rPr>
        <w:t xml:space="preserve"> – </w:t>
      </w:r>
      <w:r>
        <w:rPr>
          <w:rFonts w:eastAsia="Times New Roman"/>
          <w:b/>
          <w:i/>
          <w:sz w:val="16"/>
          <w:szCs w:val="16"/>
          <w:lang w:eastAsia="it-IT"/>
        </w:rPr>
        <w:t>PEC: naic8gm00e@pec.istruzione.it—</w:t>
      </w:r>
      <w:r>
        <w:rPr>
          <w:rFonts w:eastAsia="Times New Roman"/>
          <w:b/>
          <w:i/>
          <w:sz w:val="16"/>
          <w:szCs w:val="16"/>
          <w:lang w:val="en-GB" w:eastAsia="it-IT"/>
        </w:rPr>
        <w:t xml:space="preserve"> Sito web:</w:t>
      </w:r>
      <w:r>
        <w:rPr>
          <w:rFonts w:eastAsia="Times New Roman"/>
          <w:b/>
          <w:color w:val="000000"/>
          <w:sz w:val="16"/>
          <w:szCs w:val="16"/>
          <w:lang w:val="en-US" w:eastAsia="it-IT"/>
        </w:rPr>
        <w:t xml:space="preserve"> </w:t>
      </w:r>
      <w:hyperlink r:id="rId5">
        <w:r>
          <w:rPr>
            <w:rFonts w:eastAsia="Times New Roman"/>
            <w:b/>
            <w:color w:val="0000FF"/>
            <w:sz w:val="16"/>
            <w:szCs w:val="16"/>
            <w:u w:val="single"/>
            <w:lang w:val="en-US" w:eastAsia="it-IT"/>
          </w:rPr>
          <w:t>http://www.scuoladonboscocardito.edu.it</w:t>
        </w:r>
      </w:hyperlink>
    </w:p>
    <w:p>
      <w:pPr>
        <w:pStyle w:val="Normal"/>
        <w:spacing w:lineRule="auto" w:line="240" w:before="0" w:after="0"/>
        <w:ind w:hanging="2" w:left="0"/>
        <w:jc w:val="center"/>
        <w:rPr>
          <w:highlight w:val="green"/>
        </w:rPr>
      </w:pPr>
      <w:r>
        <w:rPr>
          <w:highlight w:val="green"/>
        </w:rPr>
      </w:r>
    </w:p>
    <w:p>
      <w:pPr>
        <w:pStyle w:val="Normal"/>
        <w:spacing w:lineRule="auto" w:line="276"/>
        <w:ind w:hanging="1416" w:left="1416" w:right="194"/>
        <w:jc w:val="right"/>
        <w:rPr>
          <w:rFonts w:eastAsia="Verdana"/>
          <w:i/>
          <w:i/>
          <w:sz w:val="24"/>
          <w:szCs w:val="24"/>
          <w:lang w:eastAsia="en-US"/>
        </w:rPr>
      </w:pPr>
      <w:r>
        <w:rPr>
          <w:rFonts w:eastAsia="Verdana"/>
          <w:i/>
          <w:sz w:val="24"/>
          <w:szCs w:val="24"/>
          <w:lang w:eastAsia="en-US"/>
        </w:rPr>
      </w:r>
    </w:p>
    <w:p>
      <w:pPr>
        <w:pStyle w:val="Normal"/>
        <w:spacing w:lineRule="auto" w:line="276"/>
        <w:ind w:hanging="1416" w:left="1416" w:right="194"/>
        <w:jc w:val="right"/>
        <w:rPr>
          <w:rFonts w:eastAsia="Verdana"/>
          <w:i/>
          <w:i/>
          <w:sz w:val="24"/>
          <w:szCs w:val="24"/>
          <w:lang w:eastAsia="en-US"/>
        </w:rPr>
      </w:pPr>
      <w:r>
        <w:rPr>
          <w:rFonts w:eastAsia="Verdana"/>
          <w:i/>
          <w:sz w:val="24"/>
          <w:szCs w:val="24"/>
          <w:lang w:eastAsia="en-US"/>
        </w:rPr>
      </w:r>
    </w:p>
    <w:p>
      <w:pPr>
        <w:pStyle w:val="Normal"/>
        <w:spacing w:lineRule="auto" w:line="276"/>
        <w:ind w:hanging="1416" w:left="1416" w:right="194"/>
        <w:jc w:val="right"/>
        <w:rPr>
          <w:rFonts w:eastAsia="Verdana"/>
          <w:i/>
          <w:i/>
          <w:sz w:val="24"/>
          <w:szCs w:val="24"/>
          <w:lang w:eastAsia="en-US"/>
        </w:rPr>
      </w:pPr>
      <w:r>
        <w:rPr>
          <w:rFonts w:eastAsia="Verdana"/>
          <w:i/>
          <w:sz w:val="24"/>
          <w:szCs w:val="24"/>
          <w:lang w:eastAsia="en-US"/>
        </w:rPr>
        <w:t>Al Dirigente Scolastico dell’Istituto Comprensivo 2 “Don Bosco”</w:t>
      </w:r>
    </w:p>
    <w:p>
      <w:pPr>
        <w:pStyle w:val="Normal"/>
        <w:spacing w:lineRule="auto" w:line="276"/>
        <w:ind w:hanging="1416" w:left="1416" w:right="194"/>
        <w:rPr>
          <w:rFonts w:eastAsia="Verdana"/>
          <w:sz w:val="24"/>
          <w:szCs w:val="24"/>
          <w:lang w:eastAsia="en-US"/>
        </w:rPr>
      </w:pPr>
      <w:r>
        <w:rPr>
          <w:rFonts w:eastAsia="Verdana"/>
          <w:b/>
          <w:i/>
          <w:sz w:val="24"/>
          <w:szCs w:val="24"/>
          <w:lang w:eastAsia="en-US"/>
        </w:rPr>
        <w:t>Allegato A — Istanza di partecipazione</w:t>
      </w:r>
      <w:r>
        <w:rPr>
          <w:rFonts w:eastAsia="Verdana"/>
          <w:sz w:val="24"/>
          <w:szCs w:val="24"/>
          <w:lang w:eastAsia="en-US"/>
        </w:rPr>
        <w:t>”</w:t>
      </w:r>
    </w:p>
    <w:p>
      <w:pPr>
        <w:pStyle w:val="Normal"/>
        <w:ind w:left="-142"/>
        <w:jc w:val="both"/>
        <w:rPr>
          <w:b/>
          <w:bCs/>
          <w:sz w:val="24"/>
          <w:szCs w:val="24"/>
        </w:rPr>
      </w:pPr>
      <w:r>
        <w:rPr>
          <w:sz w:val="24"/>
          <w:szCs w:val="24"/>
        </w:rPr>
        <w:t xml:space="preserve">OGGETTO: </w:t>
      </w:r>
      <w:r>
        <w:rPr>
          <w:bCs/>
          <w:sz w:val="24"/>
          <w:szCs w:val="24"/>
        </w:rPr>
        <w:t>Domanda di partecipazione alla SELEZIONE INTERNO PER L’INDIVIDUAZIONE DI DI DOCENTI PER LA COSTITUZIONE DELLA COMUNITÀ DI PRATICHE PER L’APPRENDIMENTO PER LA REALIZZAZIONE DEL PROGETTO Formazione del personale scolastico per la transizione digitale – 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(D.M. 66/2023)</w:t>
      </w:r>
    </w:p>
    <w:tbl>
      <w:tblPr>
        <w:tblW w:w="9741" w:type="dxa"/>
        <w:jc w:val="left"/>
        <w:tblInd w:w="-89" w:type="dxa"/>
        <w:tblLayout w:type="fixed"/>
        <w:tblCellMar>
          <w:top w:w="0" w:type="dxa"/>
          <w:left w:w="70" w:type="dxa"/>
          <w:bottom w:w="0" w:type="dxa"/>
          <w:right w:w="70" w:type="dxa"/>
        </w:tblCellMar>
        <w:tblLook w:firstRow="0" w:noVBand="0" w:lastRow="0" w:firstColumn="0" w:lastColumn="0" w:noHBand="0" w:val="0000"/>
      </w:tblPr>
      <w:tblGrid>
        <w:gridCol w:w="2366"/>
        <w:gridCol w:w="407"/>
        <w:gridCol w:w="699"/>
        <w:gridCol w:w="324"/>
        <w:gridCol w:w="447"/>
        <w:gridCol w:w="449"/>
        <w:gridCol w:w="680"/>
        <w:gridCol w:w="2382"/>
        <w:gridCol w:w="1986"/>
      </w:tblGrid>
      <w:tr>
        <w:trPr>
          <w:trHeight w:val="828" w:hRule="atLeast"/>
        </w:trPr>
        <w:tc>
          <w:tcPr>
            <w:tcW w:w="4692" w:type="dxa"/>
            <w:gridSpan w:val="6"/>
            <w:tcBorders>
              <w:bottom w:val="dotted" w:sz="4" w:space="0" w:color="000000"/>
            </w:tcBorders>
            <w:vAlign w:val="bottom"/>
          </w:tcPr>
          <w:p>
            <w:pPr>
              <w:pStyle w:val="Normal"/>
              <w:ind w:left="84"/>
              <w:rPr>
                <w:sz w:val="24"/>
                <w:szCs w:val="24"/>
              </w:rPr>
            </w:pPr>
            <w:r>
              <w:rPr>
                <w:sz w:val="24"/>
                <w:szCs w:val="24"/>
              </w:rPr>
              <w:t>Il/la sottoscritto/a</w:t>
            </w:r>
          </w:p>
        </w:tc>
        <w:tc>
          <w:tcPr>
            <w:tcW w:w="680" w:type="dxa"/>
            <w:tcBorders>
              <w:bottom w:val="dotted" w:sz="4" w:space="0" w:color="000000"/>
            </w:tcBorders>
            <w:vAlign w:val="bottom"/>
          </w:tcPr>
          <w:p>
            <w:pPr>
              <w:pStyle w:val="Normal"/>
              <w:ind w:left="89"/>
              <w:rPr>
                <w:sz w:val="24"/>
                <w:szCs w:val="24"/>
              </w:rPr>
            </w:pPr>
            <w:r>
              <w:rPr>
                <w:sz w:val="24"/>
                <w:szCs w:val="24"/>
              </w:rPr>
              <w:t>nat</w:t>
            </w:r>
          </w:p>
        </w:tc>
        <w:tc>
          <w:tcPr>
            <w:tcW w:w="2382" w:type="dxa"/>
            <w:tcBorders>
              <w:bottom w:val="dotted" w:sz="4" w:space="0" w:color="000000"/>
            </w:tcBorders>
            <w:vAlign w:val="bottom"/>
          </w:tcPr>
          <w:p>
            <w:pPr>
              <w:pStyle w:val="Normal"/>
              <w:ind w:left="124"/>
              <w:rPr>
                <w:sz w:val="24"/>
                <w:szCs w:val="24"/>
              </w:rPr>
            </w:pPr>
            <w:r>
              <w:rPr>
                <w:sz w:val="24"/>
                <w:szCs w:val="24"/>
              </w:rPr>
              <w:t>a</w:t>
            </w:r>
          </w:p>
        </w:tc>
        <w:tc>
          <w:tcPr>
            <w:tcW w:w="1986" w:type="dxa"/>
            <w:tcBorders>
              <w:bottom w:val="dotted" w:sz="4" w:space="0" w:color="000000"/>
            </w:tcBorders>
            <w:vAlign w:val="bottom"/>
          </w:tcPr>
          <w:p>
            <w:pPr>
              <w:pStyle w:val="Normal"/>
              <w:ind w:left="294"/>
              <w:rPr>
                <w:sz w:val="24"/>
                <w:szCs w:val="24"/>
              </w:rPr>
            </w:pPr>
            <w:r>
              <w:rPr>
                <w:sz w:val="24"/>
                <w:szCs w:val="24"/>
              </w:rPr>
              <w:t xml:space="preserve">     </w:t>
            </w:r>
            <w:r>
              <w:rPr>
                <w:sz w:val="24"/>
                <w:szCs w:val="24"/>
              </w:rPr>
              <w:t xml:space="preserve">(prov.   )    </w:t>
            </w:r>
          </w:p>
        </w:tc>
      </w:tr>
      <w:tr>
        <w:trPr>
          <w:trHeight w:val="828" w:hRule="atLeast"/>
        </w:trPr>
        <w:tc>
          <w:tcPr>
            <w:tcW w:w="2366" w:type="dxa"/>
            <w:tcBorders>
              <w:bottom w:val="dotted" w:sz="4" w:space="0" w:color="000000"/>
            </w:tcBorders>
            <w:vAlign w:val="bottom"/>
          </w:tcPr>
          <w:p>
            <w:pPr>
              <w:pStyle w:val="Normal"/>
              <w:ind w:left="84"/>
              <w:rPr>
                <w:sz w:val="24"/>
                <w:szCs w:val="24"/>
              </w:rPr>
            </w:pPr>
            <w:r>
              <w:rPr>
                <w:sz w:val="24"/>
                <w:szCs w:val="24"/>
              </w:rPr>
              <w:t xml:space="preserve">il           </w:t>
            </w:r>
          </w:p>
        </w:tc>
        <w:tc>
          <w:tcPr>
            <w:tcW w:w="5388" w:type="dxa"/>
            <w:gridSpan w:val="7"/>
            <w:tcBorders>
              <w:top w:val="dotted" w:sz="4" w:space="0" w:color="000000"/>
              <w:bottom w:val="dotted" w:sz="4" w:space="0" w:color="000000"/>
            </w:tcBorders>
            <w:vAlign w:val="bottom"/>
          </w:tcPr>
          <w:p>
            <w:pPr>
              <w:pStyle w:val="Normal"/>
              <w:ind w:left="179"/>
              <w:rPr>
                <w:sz w:val="24"/>
                <w:szCs w:val="24"/>
              </w:rPr>
            </w:pPr>
            <w:r>
              <w:rPr>
                <w:sz w:val="24"/>
                <w:szCs w:val="24"/>
              </w:rPr>
              <w:t xml:space="preserve">e residente a       </w:t>
            </w:r>
          </w:p>
        </w:tc>
        <w:tc>
          <w:tcPr>
            <w:tcW w:w="1986" w:type="dxa"/>
            <w:tcBorders>
              <w:top w:val="dotted" w:sz="4" w:space="0" w:color="000000"/>
              <w:bottom w:val="dotted" w:sz="4" w:space="0" w:color="000000"/>
            </w:tcBorders>
            <w:vAlign w:val="bottom"/>
          </w:tcPr>
          <w:p>
            <w:pPr>
              <w:pStyle w:val="Normal"/>
              <w:ind w:left="229"/>
              <w:rPr>
                <w:sz w:val="24"/>
                <w:szCs w:val="24"/>
              </w:rPr>
            </w:pPr>
            <w:r>
              <w:rPr>
                <w:sz w:val="24"/>
                <w:szCs w:val="24"/>
              </w:rPr>
              <w:t xml:space="preserve">       </w:t>
            </w:r>
            <w:r>
              <w:rPr>
                <w:sz w:val="24"/>
                <w:szCs w:val="24"/>
              </w:rPr>
              <w:t xml:space="preserve">(prov.    ) </w:t>
            </w:r>
          </w:p>
        </w:tc>
      </w:tr>
      <w:tr>
        <w:trPr>
          <w:trHeight w:val="828" w:hRule="atLeast"/>
        </w:trPr>
        <w:tc>
          <w:tcPr>
            <w:tcW w:w="4692" w:type="dxa"/>
            <w:gridSpan w:val="6"/>
            <w:tcBorders>
              <w:top w:val="dotted" w:sz="4" w:space="0" w:color="000000"/>
              <w:bottom w:val="dotted" w:sz="4" w:space="0" w:color="000000"/>
            </w:tcBorders>
            <w:vAlign w:val="bottom"/>
          </w:tcPr>
          <w:p>
            <w:pPr>
              <w:pStyle w:val="Normal"/>
              <w:rPr>
                <w:sz w:val="24"/>
                <w:szCs w:val="24"/>
              </w:rPr>
            </w:pPr>
            <w:r>
              <w:rPr>
                <w:sz w:val="24"/>
                <w:szCs w:val="24"/>
              </w:rPr>
              <w:t xml:space="preserve"> </w:t>
            </w:r>
            <w:r>
              <w:rPr>
                <w:sz w:val="24"/>
                <w:szCs w:val="24"/>
              </w:rPr>
              <w:t xml:space="preserve">In Via </w:t>
            </w:r>
          </w:p>
        </w:tc>
        <w:tc>
          <w:tcPr>
            <w:tcW w:w="5048" w:type="dxa"/>
            <w:gridSpan w:val="3"/>
            <w:tcBorders>
              <w:top w:val="dotted" w:sz="4" w:space="0" w:color="000000"/>
              <w:bottom w:val="dotted" w:sz="4" w:space="0" w:color="000000"/>
            </w:tcBorders>
            <w:vAlign w:val="bottom"/>
          </w:tcPr>
          <w:p>
            <w:pPr>
              <w:pStyle w:val="Normal"/>
              <w:ind w:left="164"/>
              <w:rPr>
                <w:sz w:val="24"/>
                <w:szCs w:val="24"/>
              </w:rPr>
            </w:pPr>
            <w:r>
              <w:rPr>
                <w:sz w:val="24"/>
                <w:szCs w:val="24"/>
              </w:rPr>
              <w:t xml:space="preserve">telefono </w:t>
            </w:r>
          </w:p>
        </w:tc>
      </w:tr>
      <w:tr>
        <w:trPr>
          <w:trHeight w:val="828" w:hRule="atLeast"/>
        </w:trPr>
        <w:tc>
          <w:tcPr>
            <w:tcW w:w="3472" w:type="dxa"/>
            <w:gridSpan w:val="3"/>
            <w:tcBorders>
              <w:top w:val="dotted" w:sz="4" w:space="0" w:color="000000"/>
              <w:bottom w:val="dotted" w:sz="4" w:space="0" w:color="000000"/>
            </w:tcBorders>
            <w:vAlign w:val="bottom"/>
          </w:tcPr>
          <w:p>
            <w:pPr>
              <w:pStyle w:val="Normal"/>
              <w:ind w:left="84"/>
              <w:rPr>
                <w:sz w:val="24"/>
                <w:szCs w:val="24"/>
              </w:rPr>
            </w:pPr>
            <w:r>
              <w:rPr>
                <w:sz w:val="24"/>
                <w:szCs w:val="24"/>
              </w:rPr>
              <w:t xml:space="preserve">cellulare </w:t>
            </w:r>
          </w:p>
        </w:tc>
        <w:tc>
          <w:tcPr>
            <w:tcW w:w="6268" w:type="dxa"/>
            <w:gridSpan w:val="6"/>
            <w:tcBorders>
              <w:top w:val="dotted" w:sz="4" w:space="0" w:color="000000"/>
              <w:bottom w:val="dotted" w:sz="4" w:space="0" w:color="000000"/>
            </w:tcBorders>
            <w:vAlign w:val="bottom"/>
          </w:tcPr>
          <w:p>
            <w:pPr>
              <w:pStyle w:val="Normal"/>
              <w:rPr>
                <w:sz w:val="24"/>
                <w:szCs w:val="24"/>
              </w:rPr>
            </w:pPr>
            <w:r>
              <w:rPr>
                <w:sz w:val="24"/>
                <w:szCs w:val="24"/>
              </w:rPr>
              <w:t xml:space="preserve">e-mail (obbligatoria) </w:t>
            </w:r>
          </w:p>
        </w:tc>
      </w:tr>
      <w:tr>
        <w:trPr>
          <w:trHeight w:val="828" w:hRule="atLeast"/>
        </w:trPr>
        <w:tc>
          <w:tcPr>
            <w:tcW w:w="4243" w:type="dxa"/>
            <w:gridSpan w:val="5"/>
            <w:tcBorders>
              <w:top w:val="dotted" w:sz="4" w:space="0" w:color="000000"/>
              <w:bottom w:val="dotted" w:sz="4" w:space="0" w:color="000000"/>
            </w:tcBorders>
            <w:vAlign w:val="bottom"/>
          </w:tcPr>
          <w:p>
            <w:pPr>
              <w:pStyle w:val="Normal"/>
              <w:ind w:left="84"/>
              <w:rPr>
                <w:sz w:val="24"/>
                <w:szCs w:val="24"/>
              </w:rPr>
            </w:pPr>
            <w:r>
              <w:rPr>
                <w:sz w:val="24"/>
                <w:szCs w:val="24"/>
              </w:rPr>
              <w:t xml:space="preserve">Codice Fiscale   </w:t>
            </w:r>
          </w:p>
        </w:tc>
        <w:tc>
          <w:tcPr>
            <w:tcW w:w="5497" w:type="dxa"/>
            <w:gridSpan w:val="4"/>
            <w:tcBorders>
              <w:top w:val="dotted" w:sz="4" w:space="0" w:color="000000"/>
              <w:bottom w:val="dotted" w:sz="4" w:space="0" w:color="000000"/>
            </w:tcBorders>
            <w:vAlign w:val="bottom"/>
          </w:tcPr>
          <w:p>
            <w:pPr>
              <w:pStyle w:val="Normal"/>
              <w:rPr>
                <w:sz w:val="24"/>
                <w:szCs w:val="24"/>
              </w:rPr>
            </w:pPr>
            <w:r>
              <w:rPr>
                <w:sz w:val="24"/>
                <w:szCs w:val="24"/>
              </w:rPr>
            </w:r>
          </w:p>
          <w:p>
            <w:pPr>
              <w:pStyle w:val="Normal"/>
              <w:rPr>
                <w:sz w:val="24"/>
                <w:szCs w:val="24"/>
              </w:rPr>
            </w:pPr>
            <w:r>
              <w:rPr>
                <w:sz w:val="24"/>
                <w:szCs w:val="24"/>
              </w:rPr>
              <w:t xml:space="preserve">in servizio presso </w:t>
            </w:r>
          </w:p>
        </w:tc>
      </w:tr>
      <w:tr>
        <w:trPr>
          <w:trHeight w:val="828" w:hRule="atLeast"/>
        </w:trPr>
        <w:tc>
          <w:tcPr>
            <w:tcW w:w="2773" w:type="dxa"/>
            <w:gridSpan w:val="2"/>
            <w:tcBorders>
              <w:top w:val="dotted" w:sz="4" w:space="0" w:color="000000"/>
              <w:bottom w:val="dotted" w:sz="4" w:space="0" w:color="000000"/>
            </w:tcBorders>
            <w:vAlign w:val="bottom"/>
          </w:tcPr>
          <w:p>
            <w:pPr>
              <w:pStyle w:val="Normal"/>
              <w:ind w:left="84"/>
              <w:rPr>
                <w:sz w:val="24"/>
                <w:szCs w:val="24"/>
              </w:rPr>
            </w:pPr>
            <w:r>
              <w:rPr>
                <w:sz w:val="24"/>
                <w:szCs w:val="24"/>
              </w:rPr>
              <w:t xml:space="preserve">di ruolo dal </w:t>
            </w:r>
          </w:p>
        </w:tc>
        <w:tc>
          <w:tcPr>
            <w:tcW w:w="1023" w:type="dxa"/>
            <w:gridSpan w:val="2"/>
            <w:tcBorders>
              <w:top w:val="dotted" w:sz="4" w:space="0" w:color="000000"/>
              <w:bottom w:val="dotted" w:sz="4" w:space="0" w:color="000000"/>
            </w:tcBorders>
            <w:vAlign w:val="bottom"/>
          </w:tcPr>
          <w:p>
            <w:pPr>
              <w:pStyle w:val="Normal"/>
              <w:rPr>
                <w:sz w:val="24"/>
                <w:szCs w:val="24"/>
              </w:rPr>
            </w:pPr>
            <w:r>
              <w:rPr>
                <w:sz w:val="24"/>
                <w:szCs w:val="24"/>
              </w:rPr>
              <w:t xml:space="preserve">con </w:t>
            </w:r>
          </w:p>
        </w:tc>
        <w:tc>
          <w:tcPr>
            <w:tcW w:w="5944" w:type="dxa"/>
            <w:gridSpan w:val="5"/>
            <w:tcBorders>
              <w:top w:val="dotted" w:sz="4" w:space="0" w:color="000000"/>
              <w:bottom w:val="dotted" w:sz="4" w:space="0" w:color="000000"/>
            </w:tcBorders>
            <w:vAlign w:val="bottom"/>
          </w:tcPr>
          <w:p>
            <w:pPr>
              <w:pStyle w:val="Normal"/>
              <w:ind w:left="29"/>
              <w:rPr>
                <w:sz w:val="24"/>
                <w:szCs w:val="24"/>
              </w:rPr>
            </w:pPr>
            <w:r>
              <w:rPr>
                <w:sz w:val="24"/>
                <w:szCs w:val="24"/>
              </w:rPr>
              <w:t>anni di servizio svolto esclusivamente nel ruolo di attuale appartenenza.</w:t>
            </w:r>
          </w:p>
        </w:tc>
      </w:tr>
    </w:tbl>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b/>
          <w:sz w:val="24"/>
          <w:szCs w:val="24"/>
        </w:rPr>
      </w:pPr>
      <w:r>
        <w:rPr>
          <w:b/>
          <w:sz w:val="24"/>
          <w:szCs w:val="24"/>
        </w:rPr>
        <w:t>CHIEDE</w:t>
      </w:r>
    </w:p>
    <w:p>
      <w:pPr>
        <w:pStyle w:val="Normal"/>
        <w:jc w:val="center"/>
        <w:rPr>
          <w:b/>
          <w:sz w:val="24"/>
          <w:szCs w:val="24"/>
        </w:rPr>
      </w:pPr>
      <w:r>
        <w:rPr>
          <w:b/>
          <w:sz w:val="24"/>
          <w:szCs w:val="24"/>
        </w:rPr>
      </w:r>
    </w:p>
    <w:p>
      <w:pPr>
        <w:pStyle w:val="Normal"/>
        <w:jc w:val="both"/>
        <w:rPr>
          <w:rFonts w:eastAsia="Calibri"/>
          <w:sz w:val="24"/>
          <w:szCs w:val="24"/>
        </w:rPr>
      </w:pPr>
      <w:r>
        <w:rPr>
          <w:rFonts w:eastAsia="Calibri"/>
          <w:sz w:val="24"/>
          <w:szCs w:val="24"/>
        </w:rPr>
        <w:t xml:space="preserve">di partecipare alla selezione per titoli per l'attribuzione dell'incarico all’interno della Comunità di pratiche per l’apprendimento-PNRR all’interno del progetto  </w:t>
      </w:r>
      <w:r>
        <w:rPr>
          <w:rFonts w:eastAsia="Calibri"/>
          <w:b/>
          <w:bCs/>
          <w:sz w:val="24"/>
          <w:szCs w:val="24"/>
        </w:rPr>
        <w:t>“SEMPRE AL PASSO!”per l’incarico di  ( barrare l’opzione):</w:t>
      </w:r>
    </w:p>
    <w:p>
      <w:pPr>
        <w:pStyle w:val="Normal"/>
        <w:jc w:val="both"/>
        <w:rPr>
          <w:rFonts w:eastAsia="Calibri"/>
          <w:sz w:val="24"/>
          <w:szCs w:val="24"/>
        </w:rPr>
      </w:pPr>
      <w:r>
        <w:rPr>
          <w:rFonts w:eastAsia="Calibri"/>
          <w:sz w:val="24"/>
          <w:szCs w:val="24"/>
        </w:rPr>
      </w:r>
    </w:p>
    <w:tbl>
      <w:tblPr>
        <w:tblStyle w:val="Grigliatabella5"/>
        <w:tblW w:w="9351"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1950"/>
        <w:gridCol w:w="5838"/>
        <w:gridCol w:w="1563"/>
      </w:tblGrid>
      <w:tr>
        <w:trPr>
          <w:trHeight w:val="289" w:hRule="atLeast"/>
        </w:trPr>
        <w:tc>
          <w:tcPr>
            <w:tcW w:w="1950" w:type="dxa"/>
            <w:tcBorders>
              <w:top w:val="single" w:sz="2" w:space="0" w:color="000000"/>
              <w:left w:val="single" w:sz="2" w:space="0" w:color="000000"/>
              <w:bottom w:val="single" w:sz="2" w:space="0" w:color="000000"/>
              <w:right w:val="single" w:sz="2" w:space="0" w:color="000000"/>
            </w:tcBorders>
          </w:tcPr>
          <w:p>
            <w:pPr>
              <w:pStyle w:val="Normal"/>
              <w:widowControl/>
              <w:spacing w:before="0" w:after="0"/>
              <w:jc w:val="left"/>
              <w:rPr>
                <w:rFonts w:ascii="Times New Roman" w:hAnsi="Times New Roman"/>
                <w:b/>
                <w:sz w:val="24"/>
                <w:szCs w:val="24"/>
              </w:rPr>
            </w:pPr>
            <w:r>
              <w:rPr>
                <w:rFonts w:eastAsia="Calibri" w:cs="Times New Roman"/>
                <w:b/>
                <w:kern w:val="0"/>
                <w:sz w:val="24"/>
                <w:szCs w:val="24"/>
                <w:lang w:val="it-IT" w:eastAsia="en-US" w:bidi="ar-SA"/>
              </w:rPr>
              <w:t>n. figure richieste</w:t>
            </w:r>
          </w:p>
        </w:tc>
        <w:tc>
          <w:tcPr>
            <w:tcW w:w="5838" w:type="dxa"/>
            <w:tcBorders>
              <w:top w:val="single" w:sz="2" w:space="0" w:color="000000"/>
              <w:left w:val="single" w:sz="2" w:space="0" w:color="000000"/>
              <w:bottom w:val="single" w:sz="2" w:space="0" w:color="000000"/>
              <w:right w:val="single" w:sz="2" w:space="0" w:color="000000"/>
            </w:tcBorders>
          </w:tcPr>
          <w:p>
            <w:pPr>
              <w:pStyle w:val="Normal"/>
              <w:widowControl/>
              <w:spacing w:before="0" w:after="0"/>
              <w:jc w:val="left"/>
              <w:rPr>
                <w:rFonts w:ascii="Times New Roman" w:hAnsi="Times New Roman"/>
                <w:b/>
                <w:color w:val="000000"/>
                <w:sz w:val="24"/>
                <w:szCs w:val="24"/>
              </w:rPr>
            </w:pPr>
            <w:r>
              <w:rPr>
                <w:rFonts w:eastAsia="Calibri" w:cs="Times New Roman"/>
                <w:b/>
                <w:color w:val="000000"/>
                <w:kern w:val="0"/>
                <w:sz w:val="24"/>
                <w:szCs w:val="24"/>
                <w:lang w:val="it-IT" w:eastAsia="en-US" w:bidi="ar-SA"/>
              </w:rPr>
              <w:t>Attività oggetto dell’incarico</w:t>
            </w:r>
          </w:p>
        </w:tc>
        <w:tc>
          <w:tcPr>
            <w:tcW w:w="1563" w:type="dxa"/>
            <w:tcBorders>
              <w:top w:val="single" w:sz="2" w:space="0" w:color="000000"/>
              <w:left w:val="single" w:sz="2" w:space="0" w:color="000000"/>
              <w:bottom w:val="single" w:sz="2" w:space="0" w:color="000000"/>
              <w:right w:val="single" w:sz="2" w:space="0" w:color="000000"/>
            </w:tcBorders>
          </w:tcPr>
          <w:p>
            <w:pPr>
              <w:pStyle w:val="Normal"/>
              <w:widowControl/>
              <w:spacing w:before="0" w:after="0"/>
              <w:jc w:val="left"/>
              <w:rPr>
                <w:rFonts w:ascii="Times New Roman" w:hAnsi="Times New Roman"/>
                <w:b/>
                <w:color w:val="000000"/>
                <w:sz w:val="24"/>
                <w:szCs w:val="24"/>
              </w:rPr>
            </w:pPr>
            <w:r>
              <w:rPr>
                <w:rFonts w:eastAsia="Calibri" w:cs="Times New Roman"/>
                <w:b/>
                <w:kern w:val="0"/>
                <w:sz w:val="24"/>
                <w:szCs w:val="24"/>
                <w:lang w:val="it-IT" w:eastAsia="en-US" w:bidi="ar-SA"/>
              </w:rPr>
              <w:t xml:space="preserve">BARRARE L’OPZIONE </w:t>
            </w:r>
          </w:p>
        </w:tc>
      </w:tr>
      <w:tr>
        <w:trPr>
          <w:trHeight w:val="289" w:hRule="atLeast"/>
        </w:trPr>
        <w:tc>
          <w:tcPr>
            <w:tcW w:w="1950" w:type="dxa"/>
            <w:tcBorders/>
          </w:tcPr>
          <w:p>
            <w:pPr>
              <w:pStyle w:val="Normal"/>
              <w:widowControl/>
              <w:spacing w:before="0" w:after="0"/>
              <w:jc w:val="left"/>
              <w:rPr>
                <w:rFonts w:ascii="Times New Roman" w:hAnsi="Times New Roman"/>
                <w:color w:val="000000"/>
                <w:sz w:val="24"/>
                <w:szCs w:val="24"/>
              </w:rPr>
            </w:pPr>
            <w:r>
              <w:rPr>
                <w:rFonts w:eastAsia="Calibri" w:cs="Times New Roman"/>
                <w:color w:val="000000"/>
                <w:kern w:val="0"/>
                <w:sz w:val="24"/>
                <w:szCs w:val="24"/>
                <w:lang w:val="it-IT" w:eastAsia="en-US" w:bidi="ar-SA"/>
              </w:rPr>
              <w:t>1</w:t>
            </w:r>
          </w:p>
        </w:tc>
        <w:tc>
          <w:tcPr>
            <w:tcW w:w="5838" w:type="dxa"/>
            <w:tcBorders/>
          </w:tcPr>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Rilevare i fabbisogni dei destinatari degli interventi;</w:t>
            </w:r>
          </w:p>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 xml:space="preserve">Programmare e accompagnare le azioni formative sulle STEM previste dal progetto per alunni e documentare l’attività; </w:t>
            </w:r>
          </w:p>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 xml:space="preserve">Monitorare lo svolgimento delle attività progettate collaborando alla predisposizione di tutta la documentazione necessaria per una corretta rendicontazione; </w:t>
            </w:r>
          </w:p>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 xml:space="preserve">Gestire il progetto sulla apposita piattaforma FUTURA in collaborazione con il Dirigente scolastico e il DSGA; </w:t>
            </w:r>
          </w:p>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Rilevare i fabbisogni dei destinatari degli interventi;</w:t>
            </w:r>
          </w:p>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Programmare e gestire le attività di formazione  per Percorsi di formazione sulla transizione digitale  e per i Laboratori di formazione sul campo previste dal progetto e documentare l’attività;</w:t>
            </w:r>
          </w:p>
        </w:tc>
        <w:tc>
          <w:tcPr>
            <w:tcW w:w="1563" w:type="dxa"/>
            <w:tcBorders/>
          </w:tcPr>
          <w:p>
            <w:pPr>
              <w:pStyle w:val="Normal"/>
              <w:widowControl/>
              <w:spacing w:before="0" w:after="0"/>
              <w:jc w:val="left"/>
              <w:rPr>
                <w:rFonts w:ascii="Times New Roman" w:hAnsi="Times New Roman"/>
                <w:color w:val="000000"/>
                <w:sz w:val="24"/>
                <w:szCs w:val="24"/>
              </w:rPr>
            </w:pPr>
            <w:r>
              <w:rPr>
                <w:rFonts w:eastAsia="Calibri" w:cs="Times New Roman"/>
                <w:color w:val="000000"/>
                <w:kern w:val="0"/>
                <w:sz w:val="24"/>
                <w:szCs w:val="24"/>
                <w:lang w:val="it-IT" w:eastAsia="en-US" w:bidi="ar-SA"/>
              </w:rPr>
            </w:r>
          </w:p>
        </w:tc>
      </w:tr>
      <w:tr>
        <w:trPr>
          <w:trHeight w:val="289" w:hRule="atLeast"/>
        </w:trPr>
        <w:tc>
          <w:tcPr>
            <w:tcW w:w="1950" w:type="dxa"/>
            <w:tcBorders/>
          </w:tcPr>
          <w:p>
            <w:pPr>
              <w:pStyle w:val="Normal"/>
              <w:widowControl/>
              <w:spacing w:before="0" w:after="0"/>
              <w:jc w:val="left"/>
              <w:rPr>
                <w:rFonts w:ascii="Times New Roman" w:hAnsi="Times New Roman"/>
                <w:color w:val="000000"/>
                <w:sz w:val="24"/>
                <w:szCs w:val="24"/>
              </w:rPr>
            </w:pPr>
            <w:r>
              <w:rPr>
                <w:rFonts w:eastAsia="Calibri" w:cs="Times New Roman"/>
                <w:color w:val="000000"/>
                <w:kern w:val="0"/>
                <w:sz w:val="24"/>
                <w:szCs w:val="24"/>
                <w:lang w:val="it-IT" w:eastAsia="en-US" w:bidi="ar-SA"/>
              </w:rPr>
              <w:t>2</w:t>
            </w:r>
          </w:p>
        </w:tc>
        <w:tc>
          <w:tcPr>
            <w:tcW w:w="5838" w:type="dxa"/>
            <w:tcBorders/>
          </w:tcPr>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Rilevare i fabbisogni dei destinatari degli interventi;</w:t>
            </w:r>
          </w:p>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 xml:space="preserve">Programmare e accompagnare le azioni formative sulle STEM previste dal progetto per alunni e documentare l’attività; </w:t>
            </w:r>
          </w:p>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 xml:space="preserve">Monitorare lo svolgimento delle attività progettate collaborando alla predisposizione di tutta la documentazione necessaria per una corretta rendicontazione; </w:t>
            </w:r>
          </w:p>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 xml:space="preserve">Gestire il progetto sulla apposita piattaforma FUTURA in collaborazione con il Dirigente scolastico e il DSGA; </w:t>
            </w:r>
          </w:p>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Rilevare i fabbisogni dei destinatari degli interventi;</w:t>
            </w:r>
          </w:p>
          <w:p>
            <w:pPr>
              <w:pStyle w:val="Normal"/>
              <w:widowControl/>
              <w:numPr>
                <w:ilvl w:val="0"/>
                <w:numId w:val="4"/>
              </w:numPr>
              <w:spacing w:before="0" w:after="40"/>
              <w:contextualSpacing/>
              <w:jc w:val="left"/>
              <w:rPr>
                <w:rFonts w:ascii="Times New Roman" w:hAnsi="Times New Roman"/>
                <w:color w:val="000000"/>
                <w:sz w:val="24"/>
                <w:szCs w:val="24"/>
              </w:rPr>
            </w:pPr>
            <w:r>
              <w:rPr>
                <w:rFonts w:eastAsia="Calibri" w:cs="Times New Roman"/>
                <w:color w:val="000000"/>
                <w:kern w:val="0"/>
                <w:sz w:val="24"/>
                <w:szCs w:val="24"/>
                <w:lang w:val="it-IT" w:eastAsia="en-US" w:bidi="ar-SA"/>
              </w:rPr>
              <w:t>Programmare e gestire le attività di formazione  per Percorsi di formazione sulla transizione digitale  e per i Laboratori di formazione sul campo previste dal progetto e documentare l’attività;</w:t>
            </w:r>
          </w:p>
        </w:tc>
        <w:tc>
          <w:tcPr>
            <w:tcW w:w="1563" w:type="dxa"/>
            <w:tcBorders/>
          </w:tcPr>
          <w:p>
            <w:pPr>
              <w:pStyle w:val="Normal"/>
              <w:widowControl/>
              <w:spacing w:before="0" w:after="0"/>
              <w:jc w:val="left"/>
              <w:rPr>
                <w:rFonts w:ascii="Times New Roman" w:hAnsi="Times New Roman"/>
                <w:color w:val="000000"/>
                <w:sz w:val="24"/>
                <w:szCs w:val="24"/>
              </w:rPr>
            </w:pPr>
            <w:r>
              <w:rPr>
                <w:rFonts w:eastAsia="Calibri" w:cs="Times New Roman"/>
                <w:color w:val="000000"/>
                <w:kern w:val="0"/>
                <w:sz w:val="24"/>
                <w:szCs w:val="24"/>
                <w:lang w:val="it-IT" w:eastAsia="en-US" w:bidi="ar-SA"/>
              </w:rPr>
            </w:r>
          </w:p>
        </w:tc>
      </w:tr>
    </w:tbl>
    <w:p>
      <w:pPr>
        <w:pStyle w:val="Normal"/>
        <w:jc w:val="both"/>
        <w:rPr>
          <w:rFonts w:eastAsia="Calibri"/>
          <w:sz w:val="24"/>
          <w:szCs w:val="24"/>
        </w:rPr>
      </w:pPr>
      <w:r>
        <w:rPr>
          <w:rFonts w:eastAsia="Calibri"/>
          <w:sz w:val="24"/>
          <w:szCs w:val="24"/>
        </w:rPr>
      </w:r>
    </w:p>
    <w:p>
      <w:pPr>
        <w:pStyle w:val="Normal"/>
        <w:jc w:val="both"/>
        <w:rPr>
          <w:rFonts w:eastAsia="Calibri"/>
          <w:sz w:val="24"/>
          <w:szCs w:val="24"/>
        </w:rPr>
      </w:pPr>
      <w:r>
        <w:rPr>
          <w:rFonts w:eastAsia="Calibri"/>
          <w:sz w:val="24"/>
          <w:szCs w:val="24"/>
        </w:rPr>
      </w:r>
    </w:p>
    <w:p>
      <w:pPr>
        <w:pStyle w:val="Normal"/>
        <w:spacing w:lineRule="auto" w:line="259" w:before="0" w:after="35"/>
        <w:rPr>
          <w:rFonts w:eastAsia="Calibri"/>
          <w:sz w:val="24"/>
          <w:szCs w:val="24"/>
        </w:rPr>
      </w:pPr>
      <w:r>
        <w:rPr>
          <w:rFonts w:eastAsia="Calibri"/>
          <w:sz w:val="24"/>
          <w:szCs w:val="24"/>
        </w:rPr>
        <w:t>A tal fine, consapevole della responsabilità penale e della decadenza da eventuali benefici acquisiti nel caso di dichiarazioni mendaci, ai sensi del DPR. 445/2000:</w:t>
      </w:r>
    </w:p>
    <w:p>
      <w:pPr>
        <w:pStyle w:val="Normal"/>
        <w:spacing w:lineRule="auto" w:line="259" w:before="0" w:after="35"/>
        <w:rPr>
          <w:rFonts w:eastAsia="Calibri"/>
          <w:sz w:val="24"/>
          <w:szCs w:val="24"/>
        </w:rPr>
      </w:pPr>
      <w:r>
        <w:rPr>
          <w:rFonts w:eastAsia="Calibri"/>
          <w:sz w:val="24"/>
          <w:szCs w:val="24"/>
        </w:rPr>
      </w:r>
    </w:p>
    <w:p>
      <w:pPr>
        <w:pStyle w:val="Normal"/>
        <w:spacing w:lineRule="auto" w:line="259" w:before="0" w:after="35"/>
        <w:jc w:val="center"/>
        <w:rPr>
          <w:rFonts w:eastAsia="Calibri"/>
          <w:b/>
          <w:bCs/>
          <w:sz w:val="24"/>
          <w:szCs w:val="24"/>
        </w:rPr>
      </w:pPr>
      <w:r>
        <w:rPr>
          <w:rFonts w:eastAsia="Calibri"/>
          <w:b/>
          <w:bCs/>
          <w:sz w:val="24"/>
          <w:szCs w:val="24"/>
        </w:rPr>
        <w:t>DICHIARA SOTTO LA PROPRIA RESPONSABILITÀ</w:t>
      </w:r>
    </w:p>
    <w:p>
      <w:pPr>
        <w:pStyle w:val="Normal"/>
        <w:spacing w:lineRule="auto" w:line="259" w:before="0" w:after="35"/>
        <w:jc w:val="center"/>
        <w:rPr>
          <w:rFonts w:eastAsia="Calibri"/>
          <w:b/>
          <w:bCs/>
          <w:sz w:val="24"/>
          <w:szCs w:val="24"/>
        </w:rPr>
      </w:pPr>
      <w:r>
        <w:rPr>
          <w:rFonts w:eastAsia="Calibri"/>
          <w:b/>
          <w:bCs/>
          <w:sz w:val="24"/>
          <w:szCs w:val="24"/>
        </w:rPr>
        <w:t>ai sensi e per gli effetti del DPR 445/2000 :</w:t>
      </w:r>
    </w:p>
    <w:p>
      <w:pPr>
        <w:pStyle w:val="Normal"/>
        <w:spacing w:lineRule="auto" w:line="259" w:before="0" w:after="35"/>
        <w:rPr>
          <w:rFonts w:eastAsia="Calibri"/>
          <w:sz w:val="24"/>
          <w:szCs w:val="24"/>
        </w:rPr>
      </w:pPr>
      <w:r>
        <w:rPr>
          <w:rFonts w:eastAsia="Calibri"/>
          <w:sz w:val="24"/>
          <w:szCs w:val="24"/>
        </w:rPr>
      </w:r>
    </w:p>
    <w:p>
      <w:pPr>
        <w:pStyle w:val="Normal"/>
        <w:spacing w:lineRule="auto" w:line="259" w:before="0" w:after="35"/>
        <w:rPr>
          <w:rFonts w:eastAsia="Calibri"/>
          <w:sz w:val="24"/>
          <w:szCs w:val="24"/>
        </w:rPr>
      </w:pPr>
      <w:r>
        <w:rPr>
          <w:rFonts w:eastAsia="Calibri"/>
          <w:sz w:val="24"/>
          <w:szCs w:val="24"/>
        </w:rPr>
        <w:t>•</w:t>
      </w:r>
      <w:r>
        <w:rPr>
          <w:rFonts w:eastAsia="Calibri"/>
          <w:sz w:val="24"/>
          <w:szCs w:val="24"/>
        </w:rPr>
        <w:tab/>
        <w:t xml:space="preserve">Di aver preso visione del bando; </w:t>
      </w:r>
    </w:p>
    <w:p>
      <w:pPr>
        <w:pStyle w:val="Normal"/>
        <w:spacing w:lineRule="auto" w:line="259" w:before="0" w:after="35"/>
        <w:rPr>
          <w:rFonts w:eastAsia="Calibri"/>
          <w:sz w:val="24"/>
          <w:szCs w:val="24"/>
        </w:rPr>
      </w:pPr>
      <w:r>
        <w:rPr>
          <w:rFonts w:eastAsia="Calibri"/>
          <w:sz w:val="24"/>
          <w:szCs w:val="24"/>
        </w:rPr>
        <w:t>•</w:t>
      </w:r>
      <w:r>
        <w:rPr>
          <w:rFonts w:eastAsia="Calibri"/>
          <w:sz w:val="24"/>
          <w:szCs w:val="24"/>
        </w:rPr>
        <w:tab/>
        <w:t>Di essere cittadino/a italiano/a o di altro paese europeo _____________________________;</w:t>
      </w:r>
    </w:p>
    <w:p>
      <w:pPr>
        <w:pStyle w:val="Normal"/>
        <w:spacing w:lineRule="auto" w:line="259" w:before="0" w:after="35"/>
        <w:rPr>
          <w:rFonts w:eastAsia="Calibri"/>
          <w:sz w:val="24"/>
          <w:szCs w:val="24"/>
        </w:rPr>
      </w:pPr>
      <w:r>
        <w:rPr>
          <w:rFonts w:eastAsia="Calibri"/>
          <w:sz w:val="24"/>
          <w:szCs w:val="24"/>
        </w:rPr>
        <w:t>•</w:t>
      </w:r>
      <w:r>
        <w:rPr>
          <w:rFonts w:eastAsia="Calibri"/>
          <w:sz w:val="24"/>
          <w:szCs w:val="24"/>
        </w:rPr>
        <w:tab/>
        <w:t>Di essere in godimento dei diritti politici;</w:t>
      </w:r>
    </w:p>
    <w:p>
      <w:pPr>
        <w:pStyle w:val="Normal"/>
        <w:spacing w:lineRule="auto" w:line="259" w:before="0" w:after="35"/>
        <w:rPr>
          <w:rFonts w:eastAsia="Calibri"/>
          <w:sz w:val="24"/>
          <w:szCs w:val="24"/>
        </w:rPr>
      </w:pPr>
      <w:r>
        <w:rPr>
          <w:rFonts w:eastAsia="Calibri"/>
          <w:sz w:val="24"/>
          <w:szCs w:val="24"/>
        </w:rPr>
        <w:t>•</w:t>
      </w:r>
      <w:r>
        <w:rPr>
          <w:rFonts w:eastAsia="Calibri"/>
          <w:sz w:val="24"/>
          <w:szCs w:val="24"/>
        </w:rPr>
        <w:tab/>
        <w:t>Di essere/non essere dipendente di altre Amministrazioni pubbliche;</w:t>
      </w:r>
    </w:p>
    <w:p>
      <w:pPr>
        <w:pStyle w:val="Normal"/>
        <w:spacing w:lineRule="auto" w:line="259" w:before="0" w:after="35"/>
        <w:rPr>
          <w:rFonts w:eastAsia="Calibri"/>
          <w:sz w:val="24"/>
          <w:szCs w:val="24"/>
        </w:rPr>
      </w:pPr>
      <w:r>
        <w:rPr>
          <w:rFonts w:eastAsia="Calibri"/>
          <w:sz w:val="24"/>
          <w:szCs w:val="24"/>
        </w:rPr>
        <w:t>•</w:t>
      </w:r>
      <w:r>
        <w:rPr>
          <w:rFonts w:eastAsia="Calibri"/>
          <w:sz w:val="24"/>
          <w:szCs w:val="24"/>
        </w:rPr>
        <w:tab/>
        <w:t>Di non aver subito condanne penali né avere procedimenti penali in corso che impediscano, ai sensi delle vigenti disposizioni in materia, la costituzione del rapporto di impiego con la Pubblica Amministrazione;</w:t>
      </w:r>
    </w:p>
    <w:p>
      <w:pPr>
        <w:pStyle w:val="Normal"/>
        <w:spacing w:lineRule="auto" w:line="259" w:before="0" w:after="35"/>
        <w:rPr>
          <w:rFonts w:eastAsia="Calibri"/>
          <w:sz w:val="24"/>
          <w:szCs w:val="24"/>
        </w:rPr>
      </w:pPr>
      <w:r>
        <w:rPr>
          <w:rFonts w:eastAsia="Calibri"/>
          <w:sz w:val="24"/>
          <w:szCs w:val="24"/>
        </w:rPr>
        <w:t>•</w:t>
      </w:r>
      <w:r>
        <w:rPr>
          <w:rFonts w:eastAsia="Calibri"/>
          <w:sz w:val="24"/>
          <w:szCs w:val="24"/>
        </w:rPr>
        <w:tab/>
        <w:t>Di non essere stato/a destituito/a da pubbliche amministrazioni;</w:t>
      </w:r>
    </w:p>
    <w:p>
      <w:pPr>
        <w:pStyle w:val="Normal"/>
        <w:spacing w:lineRule="auto" w:line="259" w:before="0" w:after="35"/>
        <w:rPr>
          <w:rFonts w:eastAsia="Calibri"/>
          <w:sz w:val="24"/>
          <w:szCs w:val="24"/>
        </w:rPr>
      </w:pPr>
      <w:r>
        <w:rPr>
          <w:rFonts w:eastAsia="Calibri"/>
          <w:sz w:val="24"/>
          <w:szCs w:val="24"/>
        </w:rPr>
        <w:t>•</w:t>
      </w:r>
      <w:r>
        <w:rPr>
          <w:rFonts w:eastAsia="Calibri"/>
          <w:sz w:val="24"/>
          <w:szCs w:val="24"/>
        </w:rPr>
        <w:tab/>
        <w:t>Di non trovarsi in nessuna delle condizioni di incompatibilità allo svolgimento di eventuale incarico di docenza in qualità di esperto formatore di cui all’art. 1 del D.L. n. 508/96 e dell’art. 53 del D.L. n.29/93 nonché delle altre leggi vigenti in materia;</w:t>
      </w:r>
    </w:p>
    <w:p>
      <w:pPr>
        <w:pStyle w:val="Normal"/>
        <w:spacing w:lineRule="auto" w:line="259" w:before="0" w:after="35"/>
        <w:rPr>
          <w:rFonts w:eastAsia="Calibri"/>
          <w:sz w:val="24"/>
          <w:szCs w:val="24"/>
        </w:rPr>
      </w:pPr>
      <w:r>
        <w:rPr>
          <w:rFonts w:eastAsia="Calibri"/>
          <w:sz w:val="24"/>
          <w:szCs w:val="24"/>
        </w:rPr>
        <w:t>•</w:t>
      </w:r>
      <w:r>
        <w:rPr>
          <w:rFonts w:eastAsia="Calibri"/>
          <w:sz w:val="24"/>
          <w:szCs w:val="24"/>
        </w:rPr>
        <w:tab/>
        <w:t>Di essere disponibile a svolgere l’incarico senza riserve, secondo le indicazioni dell’Istituto;</w:t>
      </w:r>
    </w:p>
    <w:p>
      <w:pPr>
        <w:pStyle w:val="Normal"/>
        <w:spacing w:lineRule="auto" w:line="259" w:before="0" w:after="35"/>
        <w:rPr>
          <w:rFonts w:eastAsia="Calibri"/>
          <w:sz w:val="24"/>
          <w:szCs w:val="24"/>
        </w:rPr>
      </w:pPr>
      <w:r>
        <w:rPr>
          <w:rFonts w:eastAsia="Calibri"/>
          <w:sz w:val="24"/>
          <w:szCs w:val="24"/>
        </w:rPr>
        <w:t>•</w:t>
      </w:r>
      <w:r>
        <w:rPr>
          <w:rFonts w:eastAsia="Calibri"/>
          <w:sz w:val="24"/>
          <w:szCs w:val="24"/>
        </w:rPr>
        <w:tab/>
        <w:t>Di essere esperto nella gestione di piattaforme informatiche;</w:t>
      </w:r>
    </w:p>
    <w:p>
      <w:pPr>
        <w:pStyle w:val="Normal"/>
        <w:spacing w:lineRule="auto" w:line="259" w:before="0" w:after="35"/>
        <w:rPr>
          <w:rFonts w:eastAsia="Calibri"/>
          <w:b/>
          <w:bCs/>
          <w:sz w:val="24"/>
          <w:szCs w:val="24"/>
        </w:rPr>
      </w:pPr>
      <w:r>
        <w:rPr>
          <w:rFonts w:eastAsia="Calibri"/>
          <w:b/>
          <w:bCs/>
          <w:sz w:val="24"/>
          <w:szCs w:val="24"/>
        </w:rPr>
      </w:r>
    </w:p>
    <w:p>
      <w:pPr>
        <w:pStyle w:val="Normal"/>
        <w:spacing w:lineRule="auto" w:line="259" w:before="0" w:after="35"/>
        <w:jc w:val="center"/>
        <w:rPr>
          <w:rFonts w:eastAsia="Calibri"/>
          <w:b/>
          <w:bCs/>
          <w:sz w:val="24"/>
          <w:szCs w:val="24"/>
        </w:rPr>
      </w:pPr>
      <w:r>
        <w:rPr>
          <w:rFonts w:eastAsia="Calibri"/>
          <w:b/>
          <w:bCs/>
          <w:sz w:val="24"/>
          <w:szCs w:val="24"/>
        </w:rPr>
        <w:t>DICHIARA DI ESSERE IN POSSESSO DEI SEGUENTI TITOLI/ESPERIENZE PROFESSIONALI</w:t>
      </w:r>
    </w:p>
    <w:p>
      <w:pPr>
        <w:pStyle w:val="Normal"/>
        <w:spacing w:lineRule="auto" w:line="259" w:before="0" w:after="35"/>
        <w:jc w:val="center"/>
        <w:rPr>
          <w:rFonts w:eastAsia="Calibri"/>
          <w:b/>
          <w:bCs/>
          <w:sz w:val="24"/>
          <w:szCs w:val="24"/>
        </w:rPr>
      </w:pPr>
      <w:r>
        <w:rPr>
          <w:rFonts w:eastAsia="Calibri"/>
          <w:b/>
          <w:bCs/>
          <w:sz w:val="24"/>
          <w:szCs w:val="24"/>
        </w:rPr>
        <w:t>Dichiarazione resa ai sensi e per gli effetti DPR 445/2000</w:t>
      </w:r>
    </w:p>
    <w:p>
      <w:pPr>
        <w:pStyle w:val="Normal"/>
        <w:spacing w:lineRule="auto" w:line="249" w:before="0" w:after="5"/>
        <w:ind w:right="216"/>
        <w:jc w:val="both"/>
        <w:rPr>
          <w:rFonts w:eastAsia="Calibri"/>
          <w:b/>
          <w:i/>
          <w:i/>
          <w:sz w:val="24"/>
          <w:szCs w:val="24"/>
        </w:rPr>
      </w:pPr>
      <w:r>
        <w:rPr>
          <w:rFonts w:eastAsia="Calibri"/>
          <w:b/>
          <w:i/>
          <w:sz w:val="24"/>
          <w:szCs w:val="24"/>
        </w:rPr>
      </w:r>
    </w:p>
    <w:tbl>
      <w:tblPr>
        <w:tblW w:w="9766" w:type="dxa"/>
        <w:jc w:val="left"/>
        <w:tblInd w:w="4" w:type="dxa"/>
        <w:tblLayout w:type="fixed"/>
        <w:tblCellMar>
          <w:top w:w="53" w:type="dxa"/>
          <w:left w:w="108" w:type="dxa"/>
          <w:bottom w:w="0" w:type="dxa"/>
          <w:right w:w="48" w:type="dxa"/>
        </w:tblCellMar>
        <w:tblLook w:firstRow="0" w:noVBand="0" w:lastRow="0" w:firstColumn="0" w:lastColumn="0" w:noHBand="0" w:val="0000"/>
      </w:tblPr>
      <w:tblGrid>
        <w:gridCol w:w="3412"/>
        <w:gridCol w:w="2634"/>
        <w:gridCol w:w="1167"/>
        <w:gridCol w:w="1170"/>
        <w:gridCol w:w="1383"/>
      </w:tblGrid>
      <w:tr>
        <w:trPr>
          <w:trHeight w:val="452" w:hRule="atLeast"/>
        </w:trPr>
        <w:tc>
          <w:tcPr>
            <w:tcW w:w="976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right="53"/>
              <w:jc w:val="center"/>
              <w:rPr>
                <w:b/>
                <w:kern w:val="2"/>
                <w:sz w:val="24"/>
                <w:szCs w:val="24"/>
              </w:rPr>
            </w:pPr>
            <w:r>
              <w:rPr>
                <w:b/>
                <w:kern w:val="2"/>
                <w:sz w:val="24"/>
                <w:szCs w:val="24"/>
              </w:rPr>
              <w:t>TABELLA TITOLI</w:t>
            </w:r>
          </w:p>
        </w:tc>
      </w:tr>
      <w:tr>
        <w:trPr>
          <w:trHeight w:val="643" w:hRule="atLeast"/>
        </w:trPr>
        <w:tc>
          <w:tcPr>
            <w:tcW w:w="976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right="53"/>
              <w:jc w:val="center"/>
              <w:rPr>
                <w:kern w:val="2"/>
                <w:sz w:val="24"/>
                <w:szCs w:val="24"/>
              </w:rPr>
            </w:pPr>
            <w:r>
              <w:rPr>
                <w:b/>
                <w:kern w:val="2"/>
                <w:sz w:val="24"/>
                <w:szCs w:val="24"/>
              </w:rPr>
              <w:t xml:space="preserve">TITOLI DI STUDIO - MAX 26 PUNTI </w:t>
            </w:r>
          </w:p>
          <w:p>
            <w:pPr>
              <w:pStyle w:val="Normal"/>
              <w:suppressAutoHyphens w:val="true"/>
              <w:spacing w:lineRule="auto" w:line="249"/>
              <w:ind w:right="53"/>
              <w:jc w:val="center"/>
              <w:rPr>
                <w:b/>
                <w:kern w:val="2"/>
                <w:sz w:val="24"/>
                <w:szCs w:val="24"/>
              </w:rPr>
            </w:pPr>
            <w:r>
              <w:rPr>
                <w:b/>
                <w:kern w:val="2"/>
                <w:sz w:val="24"/>
                <w:szCs w:val="24"/>
              </w:rPr>
              <w:t>*indicare solo il titolo più elevato</w:t>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left="176"/>
              <w:rPr>
                <w:kern w:val="2"/>
                <w:sz w:val="24"/>
                <w:szCs w:val="24"/>
              </w:rPr>
            </w:pPr>
            <w:r>
              <w:rPr>
                <w:kern w:val="2"/>
                <w:sz w:val="24"/>
                <w:szCs w:val="24"/>
              </w:rPr>
              <w:t xml:space="preserve"> </w:t>
            </w:r>
          </w:p>
        </w:tc>
        <w:tc>
          <w:tcPr>
            <w:tcW w:w="2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49"/>
              <w:ind w:right="56"/>
              <w:rPr>
                <w:kern w:val="2"/>
                <w:sz w:val="24"/>
                <w:szCs w:val="24"/>
              </w:rPr>
            </w:pPr>
            <w:r>
              <w:rPr>
                <w:b/>
                <w:kern w:val="2"/>
                <w:sz w:val="24"/>
                <w:szCs w:val="24"/>
              </w:rPr>
              <w:t>PUNTI</w:t>
            </w:r>
            <w:r>
              <w:rPr>
                <w:kern w:val="2"/>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6"/>
              <w:jc w:val="center"/>
              <w:rPr>
                <w:b/>
                <w:kern w:val="2"/>
                <w:sz w:val="24"/>
                <w:szCs w:val="24"/>
              </w:rPr>
            </w:pPr>
            <w:r>
              <w:rPr>
                <w:b/>
                <w:kern w:val="2"/>
                <w:sz w:val="24"/>
                <w:szCs w:val="24"/>
              </w:rPr>
              <w:t>Punti attribuiti</w:t>
            </w:r>
          </w:p>
          <w:p>
            <w:pPr>
              <w:pStyle w:val="Normal"/>
              <w:suppressAutoHyphens w:val="true"/>
              <w:spacing w:lineRule="auto" w:line="249"/>
              <w:ind w:right="56"/>
              <w:jc w:val="center"/>
              <w:rPr>
                <w:b/>
                <w:kern w:val="2"/>
                <w:sz w:val="24"/>
                <w:szCs w:val="24"/>
              </w:rPr>
            </w:pPr>
            <w:r>
              <w:rPr>
                <w:b/>
                <w:kern w:val="2"/>
                <w:sz w:val="24"/>
                <w:szCs w:val="24"/>
              </w:rPr>
              <w:t>dal candidato</w:t>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6"/>
              <w:jc w:val="center"/>
              <w:rPr>
                <w:b/>
                <w:kern w:val="2"/>
                <w:sz w:val="24"/>
                <w:szCs w:val="24"/>
              </w:rPr>
            </w:pPr>
            <w:r>
              <w:rPr>
                <w:b/>
                <w:kern w:val="2"/>
                <w:sz w:val="24"/>
                <w:szCs w:val="24"/>
              </w:rPr>
              <w:t>Punteggio dichiarato e pag. CV</w:t>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6"/>
              <w:jc w:val="center"/>
              <w:rPr>
                <w:b/>
                <w:kern w:val="2"/>
                <w:sz w:val="24"/>
                <w:szCs w:val="24"/>
              </w:rPr>
            </w:pPr>
            <w:r>
              <w:rPr>
                <w:b/>
                <w:kern w:val="2"/>
                <w:sz w:val="24"/>
                <w:szCs w:val="24"/>
              </w:rPr>
              <w:t>Punti attribuiti</w:t>
            </w:r>
          </w:p>
          <w:p>
            <w:pPr>
              <w:pStyle w:val="Normal"/>
              <w:suppressAutoHyphens w:val="true"/>
              <w:spacing w:lineRule="auto" w:line="249"/>
              <w:ind w:right="56"/>
              <w:jc w:val="center"/>
              <w:rPr>
                <w:b/>
                <w:kern w:val="2"/>
                <w:sz w:val="24"/>
                <w:szCs w:val="24"/>
              </w:rPr>
            </w:pPr>
            <w:r>
              <w:rPr>
                <w:b/>
                <w:kern w:val="2"/>
                <w:sz w:val="24"/>
                <w:szCs w:val="24"/>
              </w:rPr>
              <w:t>dalla</w:t>
            </w:r>
          </w:p>
          <w:p>
            <w:pPr>
              <w:pStyle w:val="Normal"/>
              <w:suppressAutoHyphens w:val="true"/>
              <w:spacing w:lineRule="auto" w:line="249"/>
              <w:ind w:right="56"/>
              <w:jc w:val="center"/>
              <w:rPr>
                <w:b/>
                <w:kern w:val="2"/>
                <w:sz w:val="24"/>
                <w:szCs w:val="24"/>
              </w:rPr>
            </w:pPr>
            <w:r>
              <w:rPr>
                <w:b/>
                <w:kern w:val="2"/>
                <w:sz w:val="24"/>
                <w:szCs w:val="24"/>
              </w:rPr>
              <w:t>commissione</w:t>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rPr>
                <w:kern w:val="2"/>
                <w:sz w:val="24"/>
                <w:szCs w:val="24"/>
              </w:rPr>
            </w:pPr>
            <w:r>
              <w:rPr>
                <w:kern w:val="2"/>
                <w:sz w:val="24"/>
                <w:szCs w:val="24"/>
              </w:rPr>
              <w:t xml:space="preserve">*Diploma </w:t>
            </w:r>
          </w:p>
        </w:tc>
        <w:tc>
          <w:tcPr>
            <w:tcW w:w="2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49"/>
              <w:ind w:right="58"/>
              <w:rPr>
                <w:kern w:val="2"/>
                <w:sz w:val="24"/>
                <w:szCs w:val="24"/>
              </w:rPr>
            </w:pPr>
            <w:r>
              <w:rPr>
                <w:b/>
                <w:kern w:val="2"/>
                <w:sz w:val="24"/>
                <w:szCs w:val="24"/>
              </w:rPr>
              <w:t xml:space="preserve">2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rPr>
                <w:kern w:val="2"/>
                <w:sz w:val="24"/>
                <w:szCs w:val="24"/>
              </w:rPr>
            </w:pPr>
            <w:r>
              <w:rPr>
                <w:kern w:val="2"/>
                <w:sz w:val="24"/>
                <w:szCs w:val="24"/>
              </w:rPr>
              <w:t xml:space="preserve">*Laurea triennale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right="58"/>
              <w:rPr>
                <w:kern w:val="2"/>
                <w:sz w:val="24"/>
                <w:szCs w:val="24"/>
              </w:rPr>
            </w:pPr>
            <w:r>
              <w:rPr>
                <w:b/>
                <w:kern w:val="2"/>
                <w:sz w:val="24"/>
                <w:szCs w:val="24"/>
              </w:rPr>
              <w:t xml:space="preserve">3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rPr>
                <w:kern w:val="2"/>
                <w:sz w:val="24"/>
                <w:szCs w:val="24"/>
              </w:rPr>
            </w:pPr>
            <w:r>
              <w:rPr>
                <w:kern w:val="2"/>
                <w:sz w:val="24"/>
                <w:szCs w:val="24"/>
              </w:rPr>
              <w:t xml:space="preserve">*Laurea magistrale con voto &lt; 100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right="58"/>
              <w:rPr>
                <w:kern w:val="2"/>
                <w:sz w:val="24"/>
                <w:szCs w:val="24"/>
              </w:rPr>
            </w:pPr>
            <w:r>
              <w:rPr>
                <w:b/>
                <w:kern w:val="2"/>
                <w:sz w:val="24"/>
                <w:szCs w:val="24"/>
              </w:rPr>
              <w:t>4</w:t>
            </w:r>
            <w:r>
              <w:rPr>
                <w:kern w:val="2"/>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rPr>
                <w:kern w:val="2"/>
                <w:sz w:val="24"/>
                <w:szCs w:val="24"/>
              </w:rPr>
            </w:pPr>
            <w:r>
              <w:rPr>
                <w:kern w:val="2"/>
                <w:sz w:val="24"/>
                <w:szCs w:val="24"/>
              </w:rPr>
              <w:t xml:space="preserve">*Laurea magistrale con voto &gt; 100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right="58"/>
              <w:rPr>
                <w:kern w:val="2"/>
                <w:sz w:val="24"/>
                <w:szCs w:val="24"/>
              </w:rPr>
            </w:pPr>
            <w:r>
              <w:rPr>
                <w:b/>
                <w:kern w:val="2"/>
                <w:sz w:val="24"/>
                <w:szCs w:val="24"/>
              </w:rPr>
              <w:t xml:space="preserve">5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rPr>
                <w:kern w:val="2"/>
                <w:sz w:val="24"/>
                <w:szCs w:val="24"/>
              </w:rPr>
            </w:pPr>
            <w:r>
              <w:rPr>
                <w:kern w:val="2"/>
                <w:sz w:val="24"/>
                <w:szCs w:val="24"/>
              </w:rPr>
              <w:t xml:space="preserve">*Laurea magistrale con voto 110 o 110 con lode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right="58"/>
              <w:rPr>
                <w:kern w:val="2"/>
                <w:sz w:val="24"/>
                <w:szCs w:val="24"/>
              </w:rPr>
            </w:pPr>
            <w:r>
              <w:rPr>
                <w:b/>
                <w:kern w:val="2"/>
                <w:sz w:val="24"/>
                <w:szCs w:val="24"/>
              </w:rPr>
              <w:t xml:space="preserve">6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rPr>
                <w:kern w:val="2"/>
                <w:sz w:val="24"/>
                <w:szCs w:val="24"/>
              </w:rPr>
            </w:pPr>
            <w:r>
              <w:rPr>
                <w:kern w:val="2"/>
                <w:sz w:val="24"/>
                <w:szCs w:val="24"/>
              </w:rPr>
              <w:t xml:space="preserve">Altre lauree/diplomi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64"/>
              <w:ind w:left="31" w:right="26"/>
              <w:rPr>
                <w:kern w:val="2"/>
                <w:sz w:val="24"/>
                <w:szCs w:val="24"/>
              </w:rPr>
            </w:pPr>
            <w:r>
              <w:rPr>
                <w:b/>
                <w:bCs/>
                <w:kern w:val="2"/>
                <w:sz w:val="24"/>
                <w:szCs w:val="24"/>
              </w:rPr>
              <w:t>2 pu</w:t>
            </w:r>
            <w:r>
              <w:rPr>
                <w:b/>
                <w:kern w:val="2"/>
                <w:sz w:val="24"/>
                <w:szCs w:val="24"/>
              </w:rPr>
              <w:t xml:space="preserve">nti per ogni </w:t>
            </w:r>
          </w:p>
          <w:p>
            <w:pPr>
              <w:pStyle w:val="Normal"/>
              <w:suppressAutoHyphens w:val="true"/>
              <w:spacing w:lineRule="auto" w:line="249" w:before="0" w:after="8"/>
              <w:rPr>
                <w:kern w:val="2"/>
                <w:sz w:val="24"/>
                <w:szCs w:val="24"/>
              </w:rPr>
            </w:pPr>
            <w:r>
              <w:rPr>
                <w:b/>
                <w:kern w:val="2"/>
                <w:sz w:val="24"/>
                <w:szCs w:val="24"/>
              </w:rPr>
              <w:t xml:space="preserve">laurea/diploma aggiuntivo </w:t>
            </w:r>
          </w:p>
          <w:p>
            <w:pPr>
              <w:pStyle w:val="Normal"/>
              <w:suppressAutoHyphens w:val="true"/>
              <w:spacing w:lineRule="auto" w:line="249"/>
              <w:ind w:right="59"/>
              <w:rPr>
                <w:kern w:val="2"/>
                <w:sz w:val="24"/>
                <w:szCs w:val="24"/>
              </w:rPr>
            </w:pPr>
            <w:r>
              <w:rPr>
                <w:b/>
                <w:kern w:val="2"/>
                <w:sz w:val="24"/>
                <w:szCs w:val="24"/>
              </w:rPr>
              <w:t>(max 4 punti)</w:t>
            </w:r>
            <w:r>
              <w:rPr>
                <w:kern w:val="2"/>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64"/>
              <w:ind w:left="31" w:right="26"/>
              <w:jc w:val="center"/>
              <w:rPr>
                <w:kern w:val="2"/>
                <w:sz w:val="24"/>
                <w:szCs w:val="24"/>
              </w:rPr>
            </w:pPr>
            <w:r>
              <w:rPr>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64"/>
              <w:ind w:left="31" w:right="26"/>
              <w:jc w:val="center"/>
              <w:rPr>
                <w:kern w:val="2"/>
                <w:sz w:val="24"/>
                <w:szCs w:val="24"/>
              </w:rPr>
            </w:pPr>
            <w:r>
              <w:rPr>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64"/>
              <w:ind w:left="31" w:right="26"/>
              <w:jc w:val="center"/>
              <w:rPr>
                <w:kern w:val="2"/>
                <w:sz w:val="24"/>
                <w:szCs w:val="24"/>
              </w:rPr>
            </w:pPr>
            <w:r>
              <w:rPr>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jc w:val="both"/>
              <w:rPr>
                <w:kern w:val="2"/>
                <w:sz w:val="24"/>
                <w:szCs w:val="24"/>
              </w:rPr>
            </w:pPr>
            <w:r>
              <w:rPr>
                <w:kern w:val="2"/>
                <w:sz w:val="24"/>
                <w:szCs w:val="24"/>
              </w:rPr>
              <w:t xml:space="preserve">Attestato di specializzazione inerente la disciplina del profilo per cui si candida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54" w:before="0" w:after="4"/>
              <w:ind w:left="31" w:right="26"/>
              <w:rPr>
                <w:kern w:val="2"/>
                <w:sz w:val="24"/>
                <w:szCs w:val="24"/>
              </w:rPr>
            </w:pPr>
            <w:r>
              <w:rPr>
                <w:b/>
                <w:kern w:val="2"/>
                <w:sz w:val="24"/>
                <w:szCs w:val="24"/>
              </w:rPr>
              <w:t xml:space="preserve">2 punti per ogni attestato </w:t>
            </w:r>
          </w:p>
          <w:p>
            <w:pPr>
              <w:pStyle w:val="Normal"/>
              <w:suppressAutoHyphens w:val="true"/>
              <w:spacing w:lineRule="auto" w:line="249"/>
              <w:ind w:right="59"/>
              <w:rPr>
                <w:kern w:val="2"/>
                <w:sz w:val="24"/>
                <w:szCs w:val="24"/>
              </w:rPr>
            </w:pPr>
            <w:r>
              <w:rPr>
                <w:b/>
                <w:kern w:val="2"/>
                <w:sz w:val="24"/>
                <w:szCs w:val="24"/>
              </w:rPr>
              <w:t>(max 4 punti)</w:t>
            </w:r>
            <w:r>
              <w:rPr>
                <w:kern w:val="2"/>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ind w:left="31" w:right="26"/>
              <w:jc w:val="center"/>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ind w:left="31" w:right="26"/>
              <w:jc w:val="center"/>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ind w:left="31" w:right="26"/>
              <w:jc w:val="center"/>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jc w:val="both"/>
              <w:rPr>
                <w:kern w:val="2"/>
                <w:sz w:val="24"/>
                <w:szCs w:val="24"/>
              </w:rPr>
            </w:pPr>
            <w:r>
              <w:rPr>
                <w:kern w:val="2"/>
                <w:sz w:val="24"/>
                <w:szCs w:val="24"/>
              </w:rPr>
              <w:t xml:space="preserve">Master universitario/corso di perfezionamento (60 CFU) inerente la disciplina del profilo per cui si candida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30" w:before="0" w:after="4"/>
              <w:ind w:left="31" w:right="26"/>
              <w:rPr>
                <w:kern w:val="2"/>
                <w:sz w:val="24"/>
                <w:szCs w:val="24"/>
              </w:rPr>
            </w:pPr>
            <w:r>
              <w:rPr>
                <w:b/>
                <w:kern w:val="2"/>
                <w:sz w:val="24"/>
                <w:szCs w:val="24"/>
              </w:rPr>
              <w:t xml:space="preserve">2 punti per ogni master </w:t>
            </w:r>
          </w:p>
          <w:p>
            <w:pPr>
              <w:pStyle w:val="Normal"/>
              <w:suppressAutoHyphens w:val="true"/>
              <w:spacing w:lineRule="auto" w:line="249"/>
              <w:ind w:right="59"/>
              <w:rPr>
                <w:kern w:val="2"/>
                <w:sz w:val="24"/>
                <w:szCs w:val="24"/>
              </w:rPr>
            </w:pPr>
            <w:r>
              <w:rPr>
                <w:b/>
                <w:kern w:val="2"/>
                <w:sz w:val="24"/>
                <w:szCs w:val="24"/>
              </w:rPr>
              <w:t>(max 4 punti)</w:t>
            </w:r>
            <w:r>
              <w:rPr>
                <w:kern w:val="2"/>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30" w:before="0" w:after="4"/>
              <w:ind w:left="31" w:right="26"/>
              <w:jc w:val="center"/>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30" w:before="0" w:after="4"/>
              <w:ind w:left="31" w:right="26"/>
              <w:jc w:val="center"/>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30" w:before="0" w:after="4"/>
              <w:ind w:left="31" w:right="26"/>
              <w:jc w:val="center"/>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rPr>
                <w:kern w:val="2"/>
                <w:sz w:val="24"/>
                <w:szCs w:val="24"/>
              </w:rPr>
            </w:pPr>
            <w:r>
              <w:rPr>
                <w:kern w:val="2"/>
                <w:sz w:val="24"/>
                <w:szCs w:val="24"/>
              </w:rPr>
              <w:t xml:space="preserve">Dottorato di ricerca pertinente alla disciplina per cui si candida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right="58"/>
              <w:rPr>
                <w:kern w:val="2"/>
                <w:sz w:val="24"/>
                <w:szCs w:val="24"/>
              </w:rPr>
            </w:pPr>
            <w:r>
              <w:rPr>
                <w:b/>
                <w:kern w:val="2"/>
                <w:sz w:val="24"/>
                <w:szCs w:val="24"/>
              </w:rPr>
              <w:t>(max 4 punti)</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49"/>
              <w:ind w:right="58"/>
              <w:jc w:val="center"/>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jc w:val="both"/>
              <w:rPr>
                <w:kern w:val="2"/>
                <w:sz w:val="24"/>
                <w:szCs w:val="24"/>
              </w:rPr>
            </w:pPr>
            <w:r>
              <w:rPr>
                <w:kern w:val="2"/>
                <w:sz w:val="24"/>
                <w:szCs w:val="24"/>
              </w:rPr>
              <w:t xml:space="preserve">Ulteriori abilitazioni oltre a quella posseduta per l'accesso all'insegnamento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64"/>
              <w:ind w:left="31" w:right="26"/>
              <w:rPr>
                <w:kern w:val="2"/>
                <w:sz w:val="24"/>
                <w:szCs w:val="24"/>
              </w:rPr>
            </w:pPr>
            <w:r>
              <w:rPr>
                <w:b/>
                <w:bCs/>
                <w:kern w:val="2"/>
                <w:sz w:val="24"/>
                <w:szCs w:val="24"/>
              </w:rPr>
              <w:t>2</w:t>
            </w:r>
            <w:r>
              <w:rPr>
                <w:kern w:val="2"/>
                <w:sz w:val="24"/>
                <w:szCs w:val="24"/>
              </w:rPr>
              <w:t xml:space="preserve"> </w:t>
            </w:r>
            <w:r>
              <w:rPr>
                <w:b/>
                <w:kern w:val="2"/>
                <w:sz w:val="24"/>
                <w:szCs w:val="24"/>
              </w:rPr>
              <w:t xml:space="preserve">punti per ogni </w:t>
            </w:r>
          </w:p>
          <w:p>
            <w:pPr>
              <w:pStyle w:val="Normal"/>
              <w:suppressAutoHyphens w:val="true"/>
              <w:spacing w:lineRule="auto" w:line="249" w:before="0" w:after="7"/>
              <w:ind w:right="57"/>
              <w:rPr>
                <w:kern w:val="2"/>
                <w:sz w:val="24"/>
                <w:szCs w:val="24"/>
              </w:rPr>
            </w:pPr>
            <w:r>
              <w:rPr>
                <w:b/>
                <w:kern w:val="2"/>
                <w:sz w:val="24"/>
                <w:szCs w:val="24"/>
              </w:rPr>
              <w:t xml:space="preserve">abilitazione </w:t>
            </w:r>
          </w:p>
          <w:p>
            <w:pPr>
              <w:pStyle w:val="Normal"/>
              <w:suppressAutoHyphens w:val="true"/>
              <w:spacing w:lineRule="auto" w:line="249"/>
              <w:ind w:right="59"/>
              <w:rPr>
                <w:kern w:val="2"/>
                <w:sz w:val="24"/>
                <w:szCs w:val="24"/>
              </w:rPr>
            </w:pPr>
            <w:r>
              <w:rPr>
                <w:b/>
                <w:kern w:val="2"/>
                <w:sz w:val="24"/>
                <w:szCs w:val="24"/>
              </w:rPr>
              <w:t>(max 4 punti)</w:t>
            </w:r>
            <w:r>
              <w:rPr>
                <w:kern w:val="2"/>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64"/>
              <w:ind w:left="31" w:right="26"/>
              <w:jc w:val="center"/>
              <w:rPr>
                <w:b/>
                <w:bCs/>
                <w:kern w:val="2"/>
                <w:sz w:val="24"/>
                <w:szCs w:val="24"/>
              </w:rPr>
            </w:pPr>
            <w:r>
              <w:rPr>
                <w:b/>
                <w:bCs/>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64"/>
              <w:ind w:left="31" w:right="26"/>
              <w:jc w:val="center"/>
              <w:rPr>
                <w:b/>
                <w:bCs/>
                <w:kern w:val="2"/>
                <w:sz w:val="24"/>
                <w:szCs w:val="24"/>
              </w:rPr>
            </w:pPr>
            <w:r>
              <w:rPr>
                <w:b/>
                <w:bCs/>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64"/>
              <w:ind w:left="31" w:right="26"/>
              <w:jc w:val="center"/>
              <w:rPr>
                <w:b/>
                <w:bCs/>
                <w:kern w:val="2"/>
                <w:sz w:val="24"/>
                <w:szCs w:val="24"/>
              </w:rPr>
            </w:pPr>
            <w:r>
              <w:rPr>
                <w:b/>
                <w:bCs/>
                <w:kern w:val="2"/>
                <w:sz w:val="24"/>
                <w:szCs w:val="24"/>
              </w:rPr>
            </w:r>
          </w:p>
        </w:tc>
      </w:tr>
      <w:tr>
        <w:trPr>
          <w:trHeight w:val="20" w:hRule="atLeast"/>
        </w:trPr>
        <w:tc>
          <w:tcPr>
            <w:tcW w:w="976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right="58"/>
              <w:rPr>
                <w:b/>
                <w:bCs/>
                <w:kern w:val="2"/>
                <w:sz w:val="24"/>
                <w:szCs w:val="24"/>
              </w:rPr>
            </w:pPr>
            <w:r>
              <w:rPr>
                <w:b/>
                <w:bCs/>
                <w:kern w:val="2"/>
                <w:sz w:val="24"/>
                <w:szCs w:val="24"/>
              </w:rPr>
              <w:t>TITOLI CULTURALI – MAX 12 PUNTI</w:t>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left="4" w:right="64"/>
              <w:jc w:val="both"/>
              <w:rPr>
                <w:kern w:val="2"/>
                <w:sz w:val="24"/>
                <w:szCs w:val="24"/>
              </w:rPr>
            </w:pPr>
            <w:r>
              <w:rPr>
                <w:kern w:val="2"/>
                <w:sz w:val="24"/>
                <w:szCs w:val="24"/>
              </w:rPr>
              <w:t xml:space="preserve">Partecipazione negli ultimi 5 anni a corsi di formazione (min. 18 ore) su tematiche attinenti il profilo per il quale si candida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54" w:before="0" w:after="4"/>
              <w:ind w:right="26"/>
              <w:rPr>
                <w:b/>
                <w:kern w:val="2"/>
                <w:sz w:val="24"/>
                <w:szCs w:val="24"/>
              </w:rPr>
            </w:pPr>
            <w:r>
              <w:rPr>
                <w:b/>
                <w:kern w:val="2"/>
                <w:sz w:val="24"/>
                <w:szCs w:val="24"/>
              </w:rPr>
              <w:t xml:space="preserve">2 punti per ogni corso </w:t>
            </w:r>
          </w:p>
          <w:p>
            <w:pPr>
              <w:pStyle w:val="Normal"/>
              <w:suppressAutoHyphens w:val="true"/>
              <w:spacing w:lineRule="auto" w:line="254" w:before="0" w:after="4"/>
              <w:ind w:right="26"/>
              <w:rPr>
                <w:kern w:val="2"/>
                <w:sz w:val="24"/>
                <w:szCs w:val="24"/>
              </w:rPr>
            </w:pPr>
            <w:r>
              <w:rPr>
                <w:b/>
                <w:kern w:val="2"/>
                <w:sz w:val="24"/>
                <w:szCs w:val="24"/>
              </w:rPr>
              <w:t>(max 6 punti)</w:t>
            </w:r>
            <w:r>
              <w:rPr>
                <w:kern w:val="2"/>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ind w:right="26"/>
              <w:jc w:val="center"/>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ind w:right="26"/>
              <w:jc w:val="center"/>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ind w:right="26"/>
              <w:jc w:val="center"/>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64"/>
              <w:ind w:left="4"/>
              <w:jc w:val="both"/>
              <w:rPr>
                <w:kern w:val="2"/>
                <w:sz w:val="24"/>
                <w:szCs w:val="24"/>
              </w:rPr>
            </w:pPr>
            <w:r>
              <w:rPr>
                <w:kern w:val="2"/>
                <w:sz w:val="24"/>
                <w:szCs w:val="24"/>
              </w:rPr>
              <w:t>Competenze informatiche e digitali certificate (Microsoft, Cisco, ECDL, EIPASS, etc.) acquisite nell’ultimo quinquennio</w:t>
            </w:r>
          </w:p>
          <w:p>
            <w:pPr>
              <w:pStyle w:val="Normal"/>
              <w:suppressAutoHyphens w:val="true"/>
              <w:spacing w:lineRule="auto" w:line="249"/>
              <w:ind w:left="4"/>
              <w:rPr>
                <w:kern w:val="2"/>
                <w:sz w:val="24"/>
                <w:szCs w:val="24"/>
              </w:rPr>
            </w:pPr>
            <w:r>
              <w:rPr>
                <w:kern w:val="2"/>
                <w:sz w:val="24"/>
                <w:szCs w:val="24"/>
              </w:rPr>
              <w:t xml:space="preserve">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54"/>
              <w:ind w:left="31" w:right="26"/>
              <w:rPr>
                <w:kern w:val="2"/>
                <w:sz w:val="24"/>
                <w:szCs w:val="24"/>
              </w:rPr>
            </w:pPr>
            <w:r>
              <w:rPr>
                <w:b/>
                <w:kern w:val="2"/>
                <w:sz w:val="24"/>
                <w:szCs w:val="24"/>
              </w:rPr>
              <w:t xml:space="preserve">2 punti per ogni </w:t>
            </w:r>
          </w:p>
          <w:p>
            <w:pPr>
              <w:pStyle w:val="Normal"/>
              <w:suppressAutoHyphens w:val="true"/>
              <w:spacing w:lineRule="auto" w:line="249"/>
              <w:ind w:right="58"/>
              <w:rPr>
                <w:kern w:val="2"/>
                <w:sz w:val="24"/>
                <w:szCs w:val="24"/>
              </w:rPr>
            </w:pPr>
            <w:r>
              <w:rPr>
                <w:b/>
                <w:kern w:val="2"/>
                <w:sz w:val="24"/>
                <w:szCs w:val="24"/>
              </w:rPr>
              <w:t xml:space="preserve">certificazione </w:t>
            </w:r>
          </w:p>
          <w:p>
            <w:pPr>
              <w:pStyle w:val="Normal"/>
              <w:suppressAutoHyphens w:val="true"/>
              <w:spacing w:lineRule="auto" w:line="249"/>
              <w:rPr>
                <w:kern w:val="2"/>
                <w:sz w:val="24"/>
                <w:szCs w:val="24"/>
              </w:rPr>
            </w:pPr>
            <w:r>
              <w:rPr>
                <w:b/>
                <w:kern w:val="2"/>
                <w:sz w:val="24"/>
                <w:szCs w:val="24"/>
              </w:rPr>
              <w:t>(max 6 punti)</w:t>
            </w:r>
            <w:r>
              <w:rPr>
                <w:kern w:val="2"/>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ind w:left="31" w:right="26"/>
              <w:jc w:val="center"/>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ind w:left="31" w:right="26"/>
              <w:jc w:val="center"/>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ind w:left="31" w:right="26"/>
              <w:jc w:val="center"/>
              <w:rPr>
                <w:b/>
                <w:kern w:val="2"/>
                <w:sz w:val="24"/>
                <w:szCs w:val="24"/>
              </w:rPr>
            </w:pPr>
            <w:r>
              <w:rPr>
                <w:b/>
                <w:kern w:val="2"/>
                <w:sz w:val="24"/>
                <w:szCs w:val="24"/>
              </w:rPr>
            </w:r>
          </w:p>
        </w:tc>
      </w:tr>
      <w:tr>
        <w:trPr>
          <w:trHeight w:val="20" w:hRule="atLeast"/>
        </w:trPr>
        <w:tc>
          <w:tcPr>
            <w:tcW w:w="976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right="59"/>
              <w:jc w:val="center"/>
              <w:rPr>
                <w:b/>
                <w:bCs/>
                <w:kern w:val="2"/>
                <w:sz w:val="24"/>
                <w:szCs w:val="24"/>
              </w:rPr>
            </w:pPr>
            <w:r>
              <w:rPr>
                <w:b/>
                <w:bCs/>
                <w:kern w:val="2"/>
                <w:sz w:val="24"/>
                <w:szCs w:val="24"/>
              </w:rPr>
              <w:t>TITOLI DI SERVIZIO- MAX 36 PUNTI</w:t>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rPr>
                <w:kern w:val="2"/>
                <w:sz w:val="24"/>
                <w:szCs w:val="24"/>
              </w:rPr>
            </w:pPr>
            <w:r>
              <w:rPr>
                <w:kern w:val="2"/>
                <w:sz w:val="24"/>
                <w:szCs w:val="24"/>
              </w:rPr>
              <w:t>Incarico di Collaboratore Dirigente/ Funzione strumentale/ Responsabile di plesso</w:t>
            </w:r>
          </w:p>
          <w:p>
            <w:pPr>
              <w:pStyle w:val="Normal"/>
              <w:suppressAutoHyphens w:val="true"/>
              <w:spacing w:lineRule="auto" w:line="249"/>
              <w:ind w:firstLine="12" w:left="160"/>
              <w:jc w:val="both"/>
              <w:rPr>
                <w:kern w:val="2"/>
                <w:sz w:val="24"/>
                <w:szCs w:val="24"/>
              </w:rPr>
            </w:pPr>
            <w:r>
              <w:rPr>
                <w:kern w:val="2"/>
                <w:sz w:val="24"/>
                <w:szCs w:val="24"/>
              </w:rPr>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54" w:before="0" w:after="4"/>
              <w:rPr>
                <w:kern w:val="2"/>
                <w:sz w:val="24"/>
                <w:szCs w:val="24"/>
              </w:rPr>
            </w:pPr>
            <w:r>
              <w:rPr>
                <w:b/>
                <w:kern w:val="2"/>
                <w:sz w:val="24"/>
                <w:szCs w:val="24"/>
              </w:rPr>
              <w:t xml:space="preserve">2 punto per ogni incarico, </w:t>
            </w:r>
          </w:p>
          <w:p>
            <w:pPr>
              <w:pStyle w:val="Normal"/>
              <w:suppressAutoHyphens w:val="true"/>
              <w:spacing w:lineRule="auto" w:line="254" w:before="0" w:after="4"/>
              <w:rPr>
                <w:b/>
                <w:kern w:val="2"/>
                <w:sz w:val="24"/>
                <w:szCs w:val="24"/>
              </w:rPr>
            </w:pPr>
            <w:r>
              <w:rPr>
                <w:b/>
                <w:kern w:val="2"/>
                <w:sz w:val="24"/>
                <w:szCs w:val="24"/>
              </w:rPr>
              <w:t>includendo nel computo gli anni pregressi</w:t>
            </w:r>
          </w:p>
          <w:p>
            <w:pPr>
              <w:pStyle w:val="Normal"/>
              <w:suppressAutoHyphens w:val="true"/>
              <w:spacing w:lineRule="auto" w:line="264"/>
              <w:rPr>
                <w:kern w:val="2"/>
                <w:sz w:val="24"/>
                <w:szCs w:val="24"/>
              </w:rPr>
            </w:pPr>
            <w:r>
              <w:rPr>
                <w:b/>
                <w:kern w:val="2"/>
                <w:sz w:val="24"/>
                <w:szCs w:val="24"/>
              </w:rPr>
              <w:t xml:space="preserve"> </w:t>
            </w:r>
            <w:r>
              <w:rPr>
                <w:b/>
                <w:kern w:val="2"/>
                <w:sz w:val="24"/>
                <w:szCs w:val="24"/>
              </w:rPr>
              <w:t>(max 10 punti)</w:t>
            </w:r>
            <w:r>
              <w:rPr>
                <w:kern w:val="2"/>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rPr>
                <w:kern w:val="2"/>
                <w:sz w:val="24"/>
                <w:szCs w:val="24"/>
              </w:rPr>
            </w:pPr>
            <w:r>
              <w:rPr>
                <w:sz w:val="24"/>
                <w:szCs w:val="24"/>
              </w:rPr>
              <w:t>Incarico di referente d’istituto per funzioni attinenti il profilo per il quale si candida</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54" w:before="0" w:after="4"/>
              <w:rPr>
                <w:kern w:val="2"/>
                <w:sz w:val="24"/>
                <w:szCs w:val="24"/>
              </w:rPr>
            </w:pPr>
            <w:r>
              <w:rPr>
                <w:b/>
                <w:kern w:val="2"/>
                <w:sz w:val="24"/>
                <w:szCs w:val="24"/>
              </w:rPr>
              <w:t xml:space="preserve">2 punto per ogni incarico, </w:t>
            </w:r>
          </w:p>
          <w:p>
            <w:pPr>
              <w:pStyle w:val="Normal"/>
              <w:suppressAutoHyphens w:val="true"/>
              <w:spacing w:lineRule="auto" w:line="254" w:before="0" w:after="4"/>
              <w:rPr>
                <w:b/>
                <w:kern w:val="2"/>
                <w:sz w:val="24"/>
                <w:szCs w:val="24"/>
              </w:rPr>
            </w:pPr>
            <w:r>
              <w:rPr>
                <w:b/>
                <w:kern w:val="2"/>
                <w:sz w:val="24"/>
                <w:szCs w:val="24"/>
              </w:rPr>
              <w:t>includendo nel computo gli anni pregressi</w:t>
            </w:r>
          </w:p>
          <w:p>
            <w:pPr>
              <w:pStyle w:val="Normal"/>
              <w:suppressAutoHyphens w:val="true"/>
              <w:spacing w:lineRule="auto" w:line="264"/>
              <w:rPr>
                <w:kern w:val="2"/>
                <w:sz w:val="24"/>
                <w:szCs w:val="24"/>
              </w:rPr>
            </w:pPr>
            <w:r>
              <w:rPr>
                <w:b/>
                <w:kern w:val="2"/>
                <w:sz w:val="24"/>
                <w:szCs w:val="24"/>
              </w:rPr>
              <w:t xml:space="preserve"> </w:t>
            </w:r>
            <w:r>
              <w:rPr>
                <w:b/>
                <w:kern w:val="2"/>
                <w:sz w:val="24"/>
                <w:szCs w:val="24"/>
              </w:rPr>
              <w:t>(max 10 punti)</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jc w:val="both"/>
              <w:rPr>
                <w:sz w:val="24"/>
                <w:szCs w:val="24"/>
              </w:rPr>
            </w:pPr>
            <w:r>
              <w:rPr>
                <w:kern w:val="2"/>
                <w:sz w:val="24"/>
                <w:szCs w:val="24"/>
              </w:rPr>
              <w:t>Incarico di Animatore digitale</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54" w:before="0" w:after="4"/>
              <w:rPr>
                <w:kern w:val="2"/>
                <w:sz w:val="24"/>
                <w:szCs w:val="24"/>
              </w:rPr>
            </w:pPr>
            <w:r>
              <w:rPr>
                <w:b/>
                <w:kern w:val="2"/>
                <w:sz w:val="24"/>
                <w:szCs w:val="24"/>
              </w:rPr>
              <w:t xml:space="preserve">1 punto per ogni incarico, </w:t>
            </w:r>
          </w:p>
          <w:p>
            <w:pPr>
              <w:pStyle w:val="Normal"/>
              <w:suppressAutoHyphens w:val="true"/>
              <w:spacing w:lineRule="auto" w:line="254" w:before="0" w:after="4"/>
              <w:rPr>
                <w:b/>
                <w:kern w:val="2"/>
                <w:sz w:val="24"/>
                <w:szCs w:val="24"/>
              </w:rPr>
            </w:pPr>
            <w:r>
              <w:rPr>
                <w:b/>
                <w:kern w:val="2"/>
                <w:sz w:val="24"/>
                <w:szCs w:val="24"/>
              </w:rPr>
              <w:t xml:space="preserve">includendo nel computo gli anni pregressi </w:t>
            </w:r>
          </w:p>
          <w:p>
            <w:pPr>
              <w:pStyle w:val="Normal"/>
              <w:suppressAutoHyphens w:val="true"/>
              <w:spacing w:lineRule="auto" w:line="254" w:before="0" w:after="4"/>
              <w:rPr>
                <w:b/>
                <w:kern w:val="2"/>
                <w:sz w:val="24"/>
                <w:szCs w:val="24"/>
              </w:rPr>
            </w:pPr>
            <w:r>
              <w:rPr>
                <w:b/>
                <w:kern w:val="2"/>
                <w:sz w:val="24"/>
                <w:szCs w:val="24"/>
              </w:rPr>
              <w:t>(max 3 punti)</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rPr>
                <w:kern w:val="2"/>
                <w:sz w:val="24"/>
                <w:szCs w:val="24"/>
              </w:rPr>
            </w:pPr>
            <w:r>
              <w:rPr>
                <w:kern w:val="2"/>
                <w:sz w:val="24"/>
                <w:szCs w:val="24"/>
              </w:rPr>
              <w:t>Incarico Membro del team digitale</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54" w:before="0" w:after="4"/>
              <w:rPr>
                <w:kern w:val="2"/>
                <w:sz w:val="24"/>
                <w:szCs w:val="24"/>
              </w:rPr>
            </w:pPr>
            <w:r>
              <w:rPr>
                <w:b/>
                <w:kern w:val="2"/>
                <w:sz w:val="24"/>
                <w:szCs w:val="24"/>
              </w:rPr>
              <w:t xml:space="preserve">1 punto per ogni incarico, </w:t>
            </w:r>
          </w:p>
          <w:p>
            <w:pPr>
              <w:pStyle w:val="Normal"/>
              <w:suppressAutoHyphens w:val="true"/>
              <w:spacing w:lineRule="auto" w:line="254" w:before="0" w:after="4"/>
              <w:rPr>
                <w:b/>
                <w:kern w:val="2"/>
                <w:sz w:val="24"/>
                <w:szCs w:val="24"/>
              </w:rPr>
            </w:pPr>
            <w:r>
              <w:rPr>
                <w:b/>
                <w:kern w:val="2"/>
                <w:sz w:val="24"/>
                <w:szCs w:val="24"/>
              </w:rPr>
              <w:t xml:space="preserve">includendo nel computo gli anni pregressi </w:t>
            </w:r>
          </w:p>
          <w:p>
            <w:pPr>
              <w:pStyle w:val="Normal"/>
              <w:suppressAutoHyphens w:val="true"/>
              <w:spacing w:lineRule="auto" w:line="254" w:before="0" w:after="4"/>
              <w:rPr>
                <w:b/>
                <w:kern w:val="2"/>
                <w:sz w:val="24"/>
                <w:szCs w:val="24"/>
              </w:rPr>
            </w:pPr>
            <w:r>
              <w:rPr>
                <w:b/>
                <w:kern w:val="2"/>
                <w:sz w:val="24"/>
                <w:szCs w:val="24"/>
              </w:rPr>
              <w:t>(max 3 punti)</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4"/>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30"/>
              <w:jc w:val="both"/>
              <w:rPr>
                <w:kern w:val="2"/>
                <w:sz w:val="24"/>
                <w:szCs w:val="24"/>
              </w:rPr>
            </w:pPr>
            <w:r>
              <w:rPr>
                <w:kern w:val="2"/>
                <w:sz w:val="24"/>
                <w:szCs w:val="24"/>
              </w:rPr>
              <w:t xml:space="preserve">Esperienza di coordinatore o membro di gruppo di progetto  in attività finanziati con fondi regionali, nazionali ed europei, se inerente alla tipologia di incarico e coerenti con la figura richiesta </w:t>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54" w:before="0" w:after="3"/>
              <w:ind w:left="16" w:right="27"/>
              <w:rPr>
                <w:kern w:val="2"/>
                <w:sz w:val="24"/>
                <w:szCs w:val="24"/>
              </w:rPr>
            </w:pPr>
            <w:r>
              <w:rPr>
                <w:b/>
                <w:kern w:val="2"/>
                <w:sz w:val="24"/>
                <w:szCs w:val="24"/>
              </w:rPr>
              <w:t xml:space="preserve">2 punti per ogni esperienza </w:t>
            </w:r>
          </w:p>
          <w:p>
            <w:pPr>
              <w:pStyle w:val="Normal"/>
              <w:suppressAutoHyphens w:val="true"/>
              <w:spacing w:lineRule="auto" w:line="249"/>
              <w:ind w:left="56"/>
              <w:rPr>
                <w:kern w:val="2"/>
                <w:sz w:val="24"/>
                <w:szCs w:val="24"/>
              </w:rPr>
            </w:pPr>
            <w:r>
              <w:rPr>
                <w:b/>
                <w:kern w:val="2"/>
                <w:sz w:val="24"/>
                <w:szCs w:val="24"/>
              </w:rPr>
              <w:t>(max 6 punti)</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3"/>
              <w:ind w:left="16" w:right="27"/>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3"/>
              <w:ind w:left="16" w:right="27"/>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3"/>
              <w:ind w:left="16" w:right="27"/>
              <w:rPr>
                <w:b/>
                <w:kern w:val="2"/>
                <w:sz w:val="24"/>
                <w:szCs w:val="24"/>
              </w:rPr>
            </w:pPr>
            <w:r>
              <w:rPr>
                <w:b/>
                <w:kern w:val="2"/>
                <w:sz w:val="24"/>
                <w:szCs w:val="24"/>
              </w:rPr>
            </w:r>
          </w:p>
        </w:tc>
      </w:tr>
      <w:tr>
        <w:trPr>
          <w:trHeight w:val="20" w:hRule="atLeast"/>
        </w:trPr>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30"/>
              <w:jc w:val="both"/>
              <w:rPr>
                <w:kern w:val="2"/>
                <w:sz w:val="24"/>
                <w:szCs w:val="24"/>
              </w:rPr>
            </w:pPr>
            <w:r>
              <w:rPr>
                <w:kern w:val="2"/>
                <w:sz w:val="24"/>
                <w:szCs w:val="24"/>
              </w:rPr>
              <w:t xml:space="preserve">Attività di TUTOR in attività finanziati con fondi regionali, nazionali ed europei, se inerente alla tipologia di incarico e coerenti con la figura richiesta </w:t>
            </w:r>
          </w:p>
          <w:p>
            <w:pPr>
              <w:pStyle w:val="Normal"/>
              <w:suppressAutoHyphens w:val="true"/>
              <w:spacing w:lineRule="auto" w:line="230"/>
              <w:ind w:firstLine="12" w:left="160"/>
              <w:jc w:val="both"/>
              <w:rPr>
                <w:kern w:val="2"/>
                <w:sz w:val="24"/>
                <w:szCs w:val="24"/>
              </w:rPr>
            </w:pPr>
            <w:r>
              <w:rPr>
                <w:kern w:val="2"/>
                <w:sz w:val="24"/>
                <w:szCs w:val="24"/>
              </w:rPr>
            </w:r>
          </w:p>
        </w:tc>
        <w:tc>
          <w:tcPr>
            <w:tcW w:w="2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54" w:before="0" w:after="3"/>
              <w:ind w:left="16" w:right="27"/>
              <w:rPr>
                <w:kern w:val="2"/>
                <w:sz w:val="24"/>
                <w:szCs w:val="24"/>
              </w:rPr>
            </w:pPr>
            <w:r>
              <w:rPr>
                <w:b/>
                <w:kern w:val="2"/>
                <w:sz w:val="24"/>
                <w:szCs w:val="24"/>
              </w:rPr>
              <w:t xml:space="preserve">1 punto per ogni esperienza </w:t>
            </w:r>
          </w:p>
          <w:p>
            <w:pPr>
              <w:pStyle w:val="Normal"/>
              <w:suppressAutoHyphens w:val="true"/>
              <w:spacing w:lineRule="auto" w:line="254" w:before="0" w:after="3"/>
              <w:ind w:left="16" w:right="27"/>
              <w:rPr>
                <w:b/>
                <w:kern w:val="2"/>
                <w:sz w:val="24"/>
                <w:szCs w:val="24"/>
              </w:rPr>
            </w:pPr>
            <w:r>
              <w:rPr>
                <w:b/>
                <w:kern w:val="2"/>
                <w:sz w:val="24"/>
                <w:szCs w:val="24"/>
              </w:rPr>
              <w:t>(max 4 punti)</w:t>
            </w:r>
          </w:p>
        </w:tc>
        <w:tc>
          <w:tcPr>
            <w:tcW w:w="1167"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3"/>
              <w:ind w:left="16" w:right="27"/>
              <w:rPr>
                <w:b/>
                <w:kern w:val="2"/>
                <w:sz w:val="24"/>
                <w:szCs w:val="24"/>
              </w:rPr>
            </w:pPr>
            <w:r>
              <w:rPr>
                <w:b/>
                <w:kern w:val="2"/>
                <w:sz w:val="24"/>
                <w:szCs w:val="24"/>
              </w:rPr>
            </w: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3"/>
              <w:ind w:left="16" w:right="27"/>
              <w:rPr>
                <w:b/>
                <w:kern w:val="2"/>
                <w:sz w:val="24"/>
                <w:szCs w:val="24"/>
              </w:rPr>
            </w:pPr>
            <w:r>
              <w:rPr>
                <w:b/>
                <w:kern w:val="2"/>
                <w:sz w:val="24"/>
                <w:szCs w:val="24"/>
              </w:rPr>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right w:w="10" w:type="dxa"/>
            </w:tcMar>
          </w:tcPr>
          <w:p>
            <w:pPr>
              <w:pStyle w:val="Normal"/>
              <w:suppressAutoHyphens w:val="true"/>
              <w:spacing w:lineRule="auto" w:line="254" w:before="0" w:after="3"/>
              <w:ind w:left="16" w:right="27"/>
              <w:rPr>
                <w:b/>
                <w:kern w:val="2"/>
                <w:sz w:val="24"/>
                <w:szCs w:val="24"/>
              </w:rPr>
            </w:pPr>
            <w:r>
              <w:rPr>
                <w:b/>
                <w:kern w:val="2"/>
                <w:sz w:val="24"/>
                <w:szCs w:val="24"/>
              </w:rPr>
            </w:r>
          </w:p>
        </w:tc>
      </w:tr>
      <w:tr>
        <w:trPr>
          <w:trHeight w:val="20" w:hRule="atLeast"/>
        </w:trPr>
        <w:tc>
          <w:tcPr>
            <w:tcW w:w="976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9"/>
              <w:ind w:right="199"/>
              <w:jc w:val="center"/>
              <w:rPr>
                <w:b/>
                <w:kern w:val="2"/>
                <w:sz w:val="24"/>
                <w:szCs w:val="24"/>
              </w:rPr>
            </w:pPr>
            <w:r>
              <w:rPr>
                <w:b/>
                <w:kern w:val="2"/>
                <w:sz w:val="24"/>
                <w:szCs w:val="24"/>
              </w:rPr>
              <w:t>PUNTEGGIO FINALE ATTRIBUITO (MAX 74)</w:t>
            </w:r>
            <w:r>
              <w:rPr>
                <w:kern w:val="2"/>
                <w:sz w:val="24"/>
                <w:szCs w:val="24"/>
              </w:rPr>
              <w:t xml:space="preserve"> </w:t>
            </w:r>
          </w:p>
        </w:tc>
      </w:tr>
    </w:tbl>
    <w:p>
      <w:pPr>
        <w:pStyle w:val="Normal"/>
        <w:rPr>
          <w:rFonts w:eastAsia="Calibri"/>
          <w:b/>
          <w:sz w:val="24"/>
          <w:szCs w:val="24"/>
        </w:rPr>
      </w:pPr>
      <w:r>
        <w:rPr>
          <w:rFonts w:eastAsia="Calibri"/>
          <w:b/>
          <w:sz w:val="24"/>
          <w:szCs w:val="24"/>
        </w:rPr>
      </w:r>
    </w:p>
    <w:p>
      <w:pPr>
        <w:pStyle w:val="Normal"/>
        <w:jc w:val="center"/>
        <w:rPr>
          <w:rFonts w:eastAsia="Calibri"/>
          <w:b/>
          <w:sz w:val="24"/>
          <w:szCs w:val="24"/>
        </w:rPr>
      </w:pPr>
      <w:r>
        <w:rPr>
          <w:rFonts w:eastAsia="Calibri"/>
          <w:b/>
          <w:sz w:val="24"/>
          <w:szCs w:val="24"/>
        </w:rPr>
        <w:t>CONDIZIONI DI AMMISSIBI</w:t>
      </w:r>
      <w:bookmarkStart w:id="0" w:name="_GoBack"/>
      <w:bookmarkEnd w:id="0"/>
      <w:r>
        <w:rPr>
          <w:rFonts w:eastAsia="Calibri"/>
          <w:b/>
          <w:sz w:val="24"/>
          <w:szCs w:val="24"/>
        </w:rPr>
        <w:t>LITÀ</w:t>
      </w:r>
    </w:p>
    <w:p>
      <w:pPr>
        <w:pStyle w:val="Normal"/>
        <w:jc w:val="both"/>
        <w:rPr>
          <w:color w:val="000000"/>
          <w:sz w:val="24"/>
          <w:szCs w:val="24"/>
        </w:rPr>
      </w:pPr>
      <w:r>
        <w:rPr>
          <w:color w:val="000000"/>
          <w:sz w:val="24"/>
          <w:szCs w:val="24"/>
        </w:rPr>
        <w:t xml:space="preserve">Per accedere alla procedura di selezione, il personale Docente interessato deve possedere i seguenti requisiti: </w:t>
      </w:r>
    </w:p>
    <w:p>
      <w:pPr>
        <w:pStyle w:val="ListParagraph"/>
        <w:numPr>
          <w:ilvl w:val="0"/>
          <w:numId w:val="2"/>
        </w:numPr>
        <w:spacing w:before="0" w:after="52"/>
        <w:jc w:val="both"/>
        <w:rPr>
          <w:color w:val="000000"/>
        </w:rPr>
      </w:pPr>
      <w:r>
        <w:rPr>
          <w:color w:val="000000"/>
        </w:rPr>
        <w:t xml:space="preserve">Docente in servizio presso l’Istituto________________ con contratto di lavoro a tempo indeterminato. </w:t>
      </w:r>
    </w:p>
    <w:p>
      <w:pPr>
        <w:pStyle w:val="ListParagraph"/>
        <w:numPr>
          <w:ilvl w:val="0"/>
          <w:numId w:val="2"/>
        </w:numPr>
        <w:jc w:val="both"/>
        <w:rPr>
          <w:color w:val="000000"/>
        </w:rPr>
      </w:pPr>
      <w:r>
        <w:rPr>
          <w:color w:val="000000"/>
        </w:rPr>
        <w:t xml:space="preserve">Docente in possesso dei seguenti prerequisiti: </w:t>
      </w:r>
    </w:p>
    <w:p>
      <w:pPr>
        <w:pStyle w:val="ListParagraph"/>
        <w:numPr>
          <w:ilvl w:val="0"/>
          <w:numId w:val="3"/>
        </w:numPr>
        <w:ind w:hanging="294" w:left="720"/>
        <w:jc w:val="both"/>
        <w:rPr>
          <w:color w:val="000000"/>
        </w:rPr>
      </w:pPr>
      <w:r>
        <w:rPr>
          <w:color w:val="000000"/>
        </w:rPr>
        <w:t xml:space="preserve">comprovate e documentate competenze professionali specifiche ed esperienze significative, in relazione al progetto per cui si concorre; </w:t>
      </w:r>
    </w:p>
    <w:p>
      <w:pPr>
        <w:pStyle w:val="ListParagraph"/>
        <w:numPr>
          <w:ilvl w:val="0"/>
          <w:numId w:val="3"/>
        </w:numPr>
        <w:ind w:hanging="294" w:left="720"/>
        <w:jc w:val="both"/>
        <w:rPr>
          <w:color w:val="000000"/>
        </w:rPr>
      </w:pPr>
      <w:r>
        <w:rPr>
          <w:color w:val="000000"/>
        </w:rPr>
        <w:t xml:space="preserve">conoscenza della piattaforma “FUTURA PNRR – Gestione Progetti” predisposta dal Ministero dell’Istruzione e del Merito; </w:t>
      </w:r>
    </w:p>
    <w:p>
      <w:pPr>
        <w:pStyle w:val="ListParagraph"/>
        <w:numPr>
          <w:ilvl w:val="0"/>
          <w:numId w:val="3"/>
        </w:numPr>
        <w:spacing w:lineRule="auto" w:line="276" w:before="0" w:after="120"/>
        <w:ind w:hanging="294" w:left="720" w:right="-2"/>
        <w:jc w:val="both"/>
        <w:rPr>
          <w:color w:val="000000"/>
        </w:rPr>
      </w:pPr>
      <w:r>
        <w:rPr>
          <w:color w:val="000000"/>
        </w:rPr>
        <w:t>possesso di competenze informatiche tali da consentire l'inserimento on-line dei dati relativi alla gestione del percorso progettuale nelle sezioni di specifica competenza.</w:t>
      </w:r>
    </w:p>
    <w:p>
      <w:pPr>
        <w:pStyle w:val="Normal"/>
        <w:shd w:val="clear" w:color="auto" w:fill="FFFFFF"/>
        <w:spacing w:lineRule="auto" w:line="276"/>
        <w:jc w:val="center"/>
        <w:rPr>
          <w:b/>
          <w:sz w:val="24"/>
          <w:szCs w:val="24"/>
          <w:lang w:eastAsia="ar-SA"/>
        </w:rPr>
      </w:pPr>
      <w:r>
        <w:rPr>
          <w:b/>
          <w:sz w:val="24"/>
          <w:szCs w:val="24"/>
          <w:lang w:eastAsia="ar-SA"/>
        </w:rPr>
        <w:t>CRITERI DI SELEZIONE E DI PRECEDENZA</w:t>
      </w:r>
    </w:p>
    <w:p>
      <w:pPr>
        <w:pStyle w:val="ListParagraph"/>
        <w:numPr>
          <w:ilvl w:val="0"/>
          <w:numId w:val="1"/>
        </w:numPr>
        <w:rPr/>
      </w:pPr>
      <w:r>
        <w:rPr/>
        <w:t xml:space="preserve">Per la selezione degli aspiranti, la commissione esaminatrice formata dal DS, DSGA e dal docente di supporto, esaminati i requisiti di accesso, procederà alla valutazione dei titoli culturali e professionali e delle esperienze lavorative e attribuirà i punteggi secondo i criteri riportati nella tabella. </w:t>
      </w:r>
    </w:p>
    <w:p>
      <w:pPr>
        <w:pStyle w:val="ListParagraph"/>
        <w:numPr>
          <w:ilvl w:val="0"/>
          <w:numId w:val="1"/>
        </w:numPr>
        <w:rPr>
          <w:color w:val="000000"/>
        </w:rPr>
      </w:pPr>
      <w:r>
        <w:rPr>
          <w:color w:val="000000"/>
        </w:rPr>
        <w:t xml:space="preserve">A parità di punteggio sarà data precedenza al docente anagraficamente più giovane. </w:t>
      </w:r>
    </w:p>
    <w:p>
      <w:pPr>
        <w:pStyle w:val="Normal"/>
        <w:spacing w:lineRule="auto" w:line="249" w:before="0" w:after="5"/>
        <w:ind w:right="216"/>
        <w:jc w:val="both"/>
        <w:rPr>
          <w:rFonts w:eastAsia="Calibri"/>
          <w:b/>
          <w:i/>
          <w:i/>
          <w:sz w:val="24"/>
          <w:szCs w:val="24"/>
        </w:rPr>
      </w:pPr>
      <w:r>
        <w:rPr>
          <w:rFonts w:eastAsia="Calibri"/>
          <w:b/>
          <w:i/>
          <w:sz w:val="24"/>
          <w:szCs w:val="24"/>
        </w:rPr>
      </w:r>
    </w:p>
    <w:p>
      <w:pPr>
        <w:pStyle w:val="Normal"/>
        <w:spacing w:lineRule="auto" w:line="249" w:before="0" w:after="5"/>
        <w:ind w:left="7080" w:right="216"/>
        <w:jc w:val="both"/>
        <w:rPr>
          <w:rFonts w:eastAsia="Calibri"/>
          <w:b/>
          <w:i/>
          <w:i/>
          <w:sz w:val="24"/>
          <w:szCs w:val="24"/>
        </w:rPr>
      </w:pPr>
      <w:r>
        <w:rPr>
          <w:rFonts w:eastAsia="Calibri"/>
          <w:b/>
          <w:i/>
          <w:sz w:val="24"/>
          <w:szCs w:val="24"/>
        </w:rPr>
        <w:t xml:space="preserve">        </w:t>
      </w:r>
      <w:r>
        <w:rPr>
          <w:rFonts w:eastAsia="Calibri"/>
          <w:b/>
          <w:i/>
          <w:sz w:val="24"/>
          <w:szCs w:val="24"/>
        </w:rPr>
        <w:t xml:space="preserve">Firma   </w:t>
      </w:r>
    </w:p>
    <w:p>
      <w:pPr>
        <w:pStyle w:val="Normal"/>
        <w:spacing w:lineRule="auto" w:line="249" w:before="0" w:after="5"/>
        <w:ind w:right="216"/>
        <w:jc w:val="right"/>
        <w:rPr>
          <w:rFonts w:eastAsia="Calibri"/>
          <w:b/>
          <w:i/>
          <w:i/>
          <w:sz w:val="24"/>
          <w:szCs w:val="24"/>
        </w:rPr>
      </w:pPr>
      <w:r>
        <w:rPr>
          <w:rFonts w:eastAsia="Calibri"/>
          <w:b/>
          <w:i/>
          <w:sz w:val="24"/>
          <w:szCs w:val="24"/>
        </w:rPr>
        <w:t>________________________________________</w:t>
      </w:r>
    </w:p>
    <w:sectPr>
      <w:footerReference w:type="even" r:id="rId6"/>
      <w:footerReference w:type="default" r:id="rId7"/>
      <w:footerReference w:type="first" r:id="rId8"/>
      <w:type w:val="nextPage"/>
      <w:pgSz w:w="11906" w:h="16838"/>
      <w:pgMar w:left="1134" w:right="993" w:gutter="0" w:header="0" w:top="709" w:footer="304" w:bottom="361"/>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 w:name="Tahoma">
    <w:charset w:val="00"/>
    <w:family w:val="roman"/>
    <w:pitch w:val="variable"/>
  </w:font>
  <w:font w:name="Futura Std Book">
    <w:charset w:val="00"/>
    <w:family w:val="roman"/>
    <w:pitch w:val="variable"/>
  </w:font>
  <w:font w:name="Corbe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3" name="Cornic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p>
    <w:pPr>
      <w:pStyle w:val="Normal"/>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jc w:val="right"/>
      <w:rPr/>
    </w:pPr>
    <w:r>
      <w:rPr/>
      <w:fldChar w:fldCharType="begin"/>
    </w:r>
    <w:r>
      <w:rPr/>
      <w:instrText xml:space="preserve">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jc w:val="right"/>
      <w:rPr/>
    </w:pPr>
    <w:r>
      <w:rPr/>
      <w:fldChar w:fldCharType="begin"/>
    </w:r>
    <w:r>
      <w:rPr/>
      <w:instrText xml:space="preserve"> PAGE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1016"/>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Heading1">
    <w:name w:val="Heading 1"/>
    <w:basedOn w:val="Normal"/>
    <w:next w:val="Normal"/>
    <w:qFormat/>
    <w:pPr>
      <w:keepNext w:val="true"/>
      <w:spacing w:before="240" w:after="60"/>
      <w:outlineLvl w:val="0"/>
    </w:pPr>
    <w:rPr>
      <w:rFonts w:ascii="Arial" w:hAnsi="Arial"/>
      <w:b/>
      <w:kern w:val="2"/>
      <w:sz w:val="28"/>
    </w:rPr>
  </w:style>
  <w:style w:type="paragraph" w:styleId="Heading2">
    <w:name w:val="Heading 2"/>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jc w:val="center"/>
      <w:outlineLvl w:val="1"/>
    </w:pPr>
    <w:rPr>
      <w:b/>
    </w:rPr>
  </w:style>
  <w:style w:type="paragraph" w:styleId="Heading3">
    <w:name w:val="Heading 3"/>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jc w:val="center"/>
      <w:outlineLvl w:val="2"/>
    </w:pPr>
    <w:rPr>
      <w:rFonts w:ascii="Arial" w:hAnsi="Arial"/>
      <w:b/>
      <w:sz w:val="36"/>
    </w:rPr>
  </w:style>
  <w:style w:type="paragraph" w:styleId="Heading4">
    <w:name w:val="Heading 4"/>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jc w:val="center"/>
      <w:outlineLvl w:val="3"/>
    </w:pPr>
    <w:rPr>
      <w:rFonts w:ascii="Arial" w:hAnsi="Arial"/>
      <w:sz w:val="32"/>
    </w:rPr>
  </w:style>
  <w:style w:type="paragraph" w:styleId="Heading5">
    <w:name w:val="Heading 5"/>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outlineLvl w:val="4"/>
    </w:pPr>
    <w:rPr>
      <w:b/>
    </w:rPr>
  </w:style>
  <w:style w:type="paragraph" w:styleId="Heading6">
    <w:name w:val="Heading 6"/>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jc w:val="center"/>
      <w:outlineLvl w:val="5"/>
    </w:pPr>
    <w:rPr>
      <w:rFonts w:ascii="Arial" w:hAnsi="Arial"/>
      <w:b/>
      <w:sz w:val="32"/>
    </w:rPr>
  </w:style>
  <w:style w:type="paragraph" w:styleId="Heading7">
    <w:name w:val="Heading 7"/>
    <w:basedOn w:val="Normal"/>
    <w:next w:val="Normal"/>
    <w:qFormat/>
    <w:pPr>
      <w:keepNext w:val="true"/>
      <w:ind w:right="1133"/>
      <w:jc w:val="center"/>
      <w:outlineLvl w:val="6"/>
    </w:pPr>
    <w:rPr>
      <w:b/>
      <w:sz w:val="24"/>
    </w:rPr>
  </w:style>
  <w:style w:type="paragraph" w:styleId="Heading8">
    <w:name w:val="Heading 8"/>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jc w:val="center"/>
      <w:outlineLvl w:val="7"/>
    </w:pPr>
    <w:rPr>
      <w:sz w:val="28"/>
    </w:rPr>
  </w:style>
  <w:style w:type="paragraph" w:styleId="Heading9">
    <w:name w:val="Heading 9"/>
    <w:basedOn w:val="Normal"/>
    <w:next w:val="Normal"/>
    <w:qFormat/>
    <w:pPr>
      <w:keepNext w:val="true"/>
      <w:ind w:right="1133"/>
      <w:outlineLvl w:val="8"/>
    </w:pPr>
    <w:rPr>
      <w:b/>
      <w:bCs/>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Hyperlink">
    <w:name w:val="Hyperlink"/>
    <w:rPr>
      <w:color w:val="0000FF"/>
      <w:u w:val="single"/>
    </w:rPr>
  </w:style>
  <w:style w:type="character" w:styleId="Caratterinotaapidipagina">
    <w:name w:val="Caratteri nota a piè di pagina"/>
    <w:semiHidden/>
    <w:qFormat/>
    <w:rPr>
      <w:vertAlign w:val="superscript"/>
    </w:rPr>
  </w:style>
  <w:style w:type="character" w:styleId="FootnoteReference">
    <w:name w:val="Footnote Reference"/>
    <w:rPr>
      <w:vertAlign w:val="superscript"/>
    </w:rPr>
  </w:style>
  <w:style w:type="character" w:styleId="Spanboldcenterbig" w:customStyle="1">
    <w:name w:val="span_bold_center_big"/>
    <w:basedOn w:val="DefaultParagraphFont"/>
    <w:qFormat/>
    <w:rsid w:val="002d786d"/>
    <w:rPr/>
  </w:style>
  <w:style w:type="character" w:styleId="Titolo6" w:customStyle="1">
    <w:name w:val="Titolo #6_"/>
    <w:link w:val="Titolo61"/>
    <w:qFormat/>
    <w:locked/>
    <w:rsid w:val="006e4e92"/>
    <w:rPr>
      <w:rFonts w:ascii="Arial" w:hAnsi="Arial" w:eastAsia="Arial" w:cs="Arial"/>
      <w:b/>
      <w:bCs/>
      <w:sz w:val="18"/>
      <w:szCs w:val="18"/>
      <w:shd w:fill="FFFFFF" w:val="clear"/>
    </w:rPr>
  </w:style>
  <w:style w:type="character" w:styleId="CorpotestoCarattere" w:customStyle="1">
    <w:name w:val="Corpo testo Carattere"/>
    <w:basedOn w:val="DefaultParagraphFont"/>
    <w:uiPriority w:val="1"/>
    <w:qFormat/>
    <w:rsid w:val="00e42158"/>
    <w:rPr>
      <w:rFonts w:ascii="Arial" w:hAnsi="Arial" w:eastAsia="Arial" w:cs="Arial"/>
      <w:sz w:val="22"/>
      <w:szCs w:val="22"/>
      <w:lang w:bidi="it-IT"/>
    </w:rPr>
  </w:style>
  <w:style w:type="character" w:styleId="PidipaginaCarattere" w:customStyle="1">
    <w:name w:val="Piè di pagina Carattere"/>
    <w:basedOn w:val="DefaultParagraphFont"/>
    <w:uiPriority w:val="99"/>
    <w:qFormat/>
    <w:rsid w:val="007476b3"/>
    <w:rPr/>
  </w:style>
  <w:style w:type="character" w:styleId="Titolo3" w:customStyle="1">
    <w:name w:val="Titolo #3_"/>
    <w:basedOn w:val="DefaultParagraphFont"/>
    <w:link w:val="Titolo31"/>
    <w:qFormat/>
    <w:rsid w:val="00257aff"/>
    <w:rPr>
      <w:b/>
      <w:bCs/>
      <w:shd w:fill="FFFFFF" w:val="clear"/>
    </w:rPr>
  </w:style>
  <w:style w:type="character" w:styleId="Corpodeltesto2" w:customStyle="1">
    <w:name w:val="Corpo del testo (2)_"/>
    <w:basedOn w:val="DefaultParagraphFont"/>
    <w:link w:val="Corpodeltesto21"/>
    <w:qFormat/>
    <w:rsid w:val="00257aff"/>
    <w:rPr>
      <w:shd w:fill="FFFFFF" w:val="clear"/>
    </w:rPr>
  </w:style>
  <w:style w:type="character" w:styleId="TitoloCarattere" w:customStyle="1">
    <w:name w:val="Titolo Carattere"/>
    <w:basedOn w:val="DefaultParagraphFont"/>
    <w:uiPriority w:val="99"/>
    <w:qFormat/>
    <w:rsid w:val="003e5c37"/>
    <w:rPr>
      <w:b/>
      <w:bCs/>
      <w:sz w:val="24"/>
      <w:szCs w:val="24"/>
    </w:rPr>
  </w:style>
  <w:style w:type="character" w:styleId="ArticoloCarattere" w:customStyle="1">
    <w:name w:val="Articolo Carattere"/>
    <w:basedOn w:val="DefaultParagraphFont"/>
    <w:link w:val="Articolo"/>
    <w:qFormat/>
    <w:rsid w:val="000c3614"/>
    <w:rPr>
      <w:rFonts w:ascii="Calibri" w:hAnsi="Calibri" w:cs="Calibri"/>
      <w:b/>
      <w:bCs/>
      <w:sz w:val="22"/>
      <w:szCs w:val="22"/>
    </w:rPr>
  </w:style>
  <w:style w:type="character" w:styleId="ParagrafoelencoCarattere" w:customStyle="1">
    <w:name w:val="Paragrafo elenco Carattere"/>
    <w:basedOn w:val="DefaultParagraphFont"/>
    <w:link w:val="ListParagraph"/>
    <w:uiPriority w:val="99"/>
    <w:qFormat/>
    <w:rsid w:val="000c3614"/>
    <w:rPr>
      <w:sz w:val="24"/>
      <w:szCs w:val="24"/>
    </w:rPr>
  </w:style>
  <w:style w:type="character" w:styleId="Ui-provider" w:customStyle="1">
    <w:name w:val="ui-provider"/>
    <w:basedOn w:val="DefaultParagraphFont"/>
    <w:qFormat/>
    <w:rsid w:val="000c3614"/>
    <w:rPr/>
  </w:style>
  <w:style w:type="character" w:styleId="TestonormaleCarattere" w:customStyle="1">
    <w:name w:val="Testo normale Carattere"/>
    <w:basedOn w:val="DefaultParagraphFont"/>
    <w:link w:val="PlainText"/>
    <w:uiPriority w:val="99"/>
    <w:qFormat/>
    <w:rsid w:val="000c3614"/>
    <w:rPr>
      <w:rFonts w:ascii="Courier New" w:hAnsi="Courier New"/>
    </w:rPr>
  </w:style>
  <w:style w:type="character" w:styleId="Strong">
    <w:name w:val="Strong"/>
    <w:basedOn w:val="DefaultParagraphFont"/>
    <w:uiPriority w:val="22"/>
    <w:qFormat/>
    <w:rsid w:val="000c3614"/>
    <w:rPr>
      <w:b/>
      <w:bCs/>
    </w:rPr>
  </w:style>
  <w:style w:type="character" w:styleId="Markedcontent" w:customStyle="1">
    <w:name w:val="markedcontent"/>
    <w:basedOn w:val="DefaultParagraphFont"/>
    <w:qFormat/>
    <w:rsid w:val="00b0246e"/>
    <w:rPr/>
  </w:style>
  <w:style w:type="character" w:styleId="CommaCarattere" w:customStyle="1">
    <w:name w:val="Comma Carattere"/>
    <w:basedOn w:val="ParagrafoelencoCarattere"/>
    <w:link w:val="Comma"/>
    <w:qFormat/>
    <w:rsid w:val="00631b7c"/>
    <w:rPr>
      <w:rFonts w:ascii="Calibri" w:hAnsi="Calibri" w:eastAsia="Calibri" w:cs="" w:asciiTheme="minorHAnsi" w:cstheme="minorBidi" w:eastAsiaTheme="minorHAnsi" w:hAnsiTheme="minorHAnsi"/>
      <w:sz w:val="22"/>
      <w:szCs w:val="22"/>
      <w:lang w:eastAsia="en-US"/>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qFormat/>
    <w:rsid w:val="00e42158"/>
    <w:pPr>
      <w:widowControl w:val="false"/>
    </w:pPr>
    <w:rPr>
      <w:rFonts w:ascii="Arial" w:hAnsi="Arial" w:eastAsia="Arial" w:cs="Arial"/>
      <w:sz w:val="22"/>
      <w:szCs w:val="22"/>
      <w:lang w:bidi="it-IT"/>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Footer">
    <w:name w:val="Footer"/>
    <w:basedOn w:val="Normal"/>
    <w:link w:val="PidipaginaCarattere"/>
    <w:uiPriority w:val="99"/>
    <w:pPr>
      <w:tabs>
        <w:tab w:val="clear" w:pos="708"/>
        <w:tab w:val="center" w:pos="4819" w:leader="none"/>
        <w:tab w:val="right" w:pos="9638" w:leader="none"/>
      </w:tabs>
    </w:pPr>
    <w:rPr/>
  </w:style>
  <w:style w:type="paragraph" w:styleId="FootnoteText">
    <w:name w:val="Footnote Text"/>
    <w:basedOn w:val="Normal"/>
    <w:semiHidden/>
    <w:pPr/>
    <w:rPr/>
  </w:style>
  <w:style w:type="paragraph" w:styleId="Header">
    <w:name w:val="Header"/>
    <w:basedOn w:val="Normal"/>
    <w:pPr>
      <w:tabs>
        <w:tab w:val="clear" w:pos="708"/>
        <w:tab w:val="center" w:pos="4819" w:leader="none"/>
        <w:tab w:val="right" w:pos="9638" w:leader="none"/>
      </w:tabs>
    </w:pPr>
    <w:rPr/>
  </w:style>
  <w:style w:type="paragraph" w:styleId="BalloonText">
    <w:name w:val="Balloon Text"/>
    <w:basedOn w:val="Normal"/>
    <w:semiHidden/>
    <w:qFormat/>
    <w:rsid w:val="00d4191e"/>
    <w:pPr/>
    <w:rPr>
      <w:rFonts w:ascii="Tahoma" w:hAnsi="Tahoma" w:cs="Tahoma"/>
      <w:sz w:val="16"/>
      <w:szCs w:val="16"/>
    </w:rPr>
  </w:style>
  <w:style w:type="paragraph" w:styleId="Titololt" w:customStyle="1">
    <w:name w:val="Titolo lt"/>
    <w:basedOn w:val="Normal"/>
    <w:next w:val="Normal"/>
    <w:qFormat/>
    <w:rsid w:val="008f7b5f"/>
    <w:pPr>
      <w:keepNext w:val="true"/>
      <w:spacing w:before="240" w:after="0"/>
    </w:pPr>
    <w:rPr>
      <w:rFonts w:ascii="Futura Std Book" w:hAnsi="Futura Std Book"/>
      <w:b/>
      <w:bCs/>
      <w:sz w:val="18"/>
      <w:szCs w:val="24"/>
    </w:rPr>
  </w:style>
  <w:style w:type="paragraph" w:styleId="Normalelt" w:customStyle="1">
    <w:name w:val="Normale lt"/>
    <w:basedOn w:val="Normal"/>
    <w:qFormat/>
    <w:rsid w:val="008f7b5f"/>
    <w:pPr>
      <w:spacing w:lineRule="exact" w:line="360" w:before="120" w:after="120"/>
    </w:pPr>
    <w:rPr>
      <w:rFonts w:ascii="Arial" w:hAnsi="Arial" w:cs="Arial"/>
      <w:szCs w:val="24"/>
    </w:rPr>
  </w:style>
  <w:style w:type="paragraph" w:styleId="Nomefirma" w:customStyle="1">
    <w:name w:val="nome firma"/>
    <w:basedOn w:val="Normal"/>
    <w:qFormat/>
    <w:rsid w:val="008f7b5f"/>
    <w:pPr>
      <w:spacing w:lineRule="exact" w:line="360"/>
      <w:ind w:left="4309"/>
      <w:jc w:val="center"/>
    </w:pPr>
    <w:rPr>
      <w:rFonts w:ascii="Futura Std Book" w:hAnsi="Futura Std Book"/>
      <w:sz w:val="18"/>
    </w:rPr>
  </w:style>
  <w:style w:type="paragraph" w:styleId="Title">
    <w:name w:val="Title"/>
    <w:basedOn w:val="Normal"/>
    <w:link w:val="TitoloCarattere"/>
    <w:uiPriority w:val="99"/>
    <w:qFormat/>
    <w:rsid w:val="008f7b5f"/>
    <w:pPr>
      <w:jc w:val="center"/>
    </w:pPr>
    <w:rPr>
      <w:b/>
      <w:bCs/>
      <w:sz w:val="24"/>
      <w:szCs w:val="24"/>
    </w:rPr>
  </w:style>
  <w:style w:type="paragraph" w:styleId="ListParagraph">
    <w:name w:val="List Paragraph"/>
    <w:basedOn w:val="Normal"/>
    <w:link w:val="ParagrafoelencoCarattere"/>
    <w:uiPriority w:val="34"/>
    <w:qFormat/>
    <w:rsid w:val="008f7b5f"/>
    <w:pPr>
      <w:ind w:left="708"/>
    </w:pPr>
    <w:rPr>
      <w:sz w:val="24"/>
      <w:szCs w:val="24"/>
    </w:rPr>
  </w:style>
  <w:style w:type="paragraph" w:styleId="Default" w:customStyle="1">
    <w:name w:val="Default"/>
    <w:qFormat/>
    <w:rsid w:val="0029332e"/>
    <w:pPr>
      <w:widowControl/>
      <w:bidi w:val="0"/>
      <w:spacing w:before="0" w:after="0"/>
      <w:jc w:val="left"/>
    </w:pPr>
    <w:rPr>
      <w:rFonts w:ascii="Corbel" w:hAnsi="Corbel" w:cs="Corbel" w:eastAsia="Times New Roman"/>
      <w:color w:val="000000"/>
      <w:kern w:val="0"/>
      <w:sz w:val="24"/>
      <w:szCs w:val="24"/>
      <w:lang w:val="it-IT" w:eastAsia="it-IT" w:bidi="ar-SA"/>
    </w:rPr>
  </w:style>
  <w:style w:type="paragraph" w:styleId="Titolo61" w:customStyle="1">
    <w:name w:val="Titolo #6"/>
    <w:basedOn w:val="Normal"/>
    <w:link w:val="Titolo6"/>
    <w:qFormat/>
    <w:rsid w:val="006e4e92"/>
    <w:pPr>
      <w:widowControl w:val="false"/>
      <w:shd w:val="clear" w:color="auto" w:fill="FFFFFF"/>
      <w:spacing w:lineRule="exact" w:line="472" w:before="480" w:after="0"/>
      <w:jc w:val="center"/>
      <w:outlineLvl w:val="5"/>
    </w:pPr>
    <w:rPr>
      <w:rFonts w:ascii="Arial" w:hAnsi="Arial" w:eastAsia="Arial" w:cs="Arial"/>
      <w:b/>
      <w:bCs/>
      <w:sz w:val="18"/>
      <w:szCs w:val="18"/>
    </w:rPr>
  </w:style>
  <w:style w:type="paragraph" w:styleId="Standard" w:customStyle="1">
    <w:name w:val="Standard"/>
    <w:qFormat/>
    <w:rsid w:val="00ae366e"/>
    <w:pPr>
      <w:widowControl/>
      <w:suppressAutoHyphens w:val="true"/>
      <w:bidi w:val="0"/>
      <w:spacing w:lineRule="auto" w:line="276" w:before="0" w:after="200"/>
      <w:jc w:val="left"/>
      <w:textAlignment w:val="baseline"/>
    </w:pPr>
    <w:rPr>
      <w:rFonts w:ascii="Calibri" w:hAnsi="Calibri" w:eastAsia="SimSun" w:cs="F"/>
      <w:color w:val="auto"/>
      <w:kern w:val="2"/>
      <w:sz w:val="22"/>
      <w:szCs w:val="22"/>
      <w:lang w:eastAsia="en-US" w:val="it-IT" w:bidi="ar-SA"/>
    </w:rPr>
  </w:style>
  <w:style w:type="paragraph" w:styleId="TableParagraph" w:customStyle="1">
    <w:name w:val="Table Paragraph"/>
    <w:basedOn w:val="Normal"/>
    <w:uiPriority w:val="1"/>
    <w:qFormat/>
    <w:rsid w:val="0097360e"/>
    <w:pPr>
      <w:widowControl w:val="false"/>
    </w:pPr>
    <w:rPr>
      <w:sz w:val="22"/>
      <w:szCs w:val="22"/>
      <w:lang w:eastAsia="en-US"/>
    </w:rPr>
  </w:style>
  <w:style w:type="paragraph" w:styleId="Titolo31" w:customStyle="1">
    <w:name w:val="Titolo #3"/>
    <w:basedOn w:val="Normal"/>
    <w:link w:val="Titolo3"/>
    <w:qFormat/>
    <w:rsid w:val="00257aff"/>
    <w:pPr>
      <w:widowControl w:val="false"/>
      <w:shd w:val="clear" w:color="auto" w:fill="FFFFFF"/>
      <w:spacing w:lineRule="exact" w:line="221" w:before="320" w:after="480"/>
      <w:outlineLvl w:val="2"/>
    </w:pPr>
    <w:rPr>
      <w:b/>
      <w:bCs/>
    </w:rPr>
  </w:style>
  <w:style w:type="paragraph" w:styleId="Corpodeltesto21" w:customStyle="1">
    <w:name w:val="Corpo del testo (2)"/>
    <w:basedOn w:val="Normal"/>
    <w:link w:val="Corpodeltesto2"/>
    <w:qFormat/>
    <w:rsid w:val="00257aff"/>
    <w:pPr>
      <w:widowControl w:val="false"/>
      <w:shd w:val="clear" w:color="auto" w:fill="FFFFFF"/>
      <w:spacing w:lineRule="exact" w:line="221" w:before="220" w:after="0"/>
    </w:pPr>
    <w:rPr/>
  </w:style>
  <w:style w:type="paragraph" w:styleId="ListParagraph1" w:customStyle="1">
    <w:name w:val="List Paragraph1"/>
    <w:basedOn w:val="Normal"/>
    <w:uiPriority w:val="99"/>
    <w:qFormat/>
    <w:rsid w:val="003e5c37"/>
    <w:pPr>
      <w:spacing w:lineRule="exact" w:line="540"/>
      <w:ind w:left="720"/>
      <w:jc w:val="both"/>
    </w:pPr>
    <w:rPr>
      <w:sz w:val="24"/>
      <w:szCs w:val="24"/>
      <w:lang w:eastAsia="en-US"/>
    </w:rPr>
  </w:style>
  <w:style w:type="paragraph" w:styleId="WW-Testonormale" w:customStyle="1">
    <w:name w:val="WW-Testo normale"/>
    <w:basedOn w:val="Normal"/>
    <w:uiPriority w:val="99"/>
    <w:qFormat/>
    <w:rsid w:val="003e5c37"/>
    <w:pPr>
      <w:suppressAutoHyphens w:val="true"/>
    </w:pPr>
    <w:rPr>
      <w:rFonts w:ascii="Courier New" w:hAnsi="Courier New" w:cs="Courier New"/>
    </w:rPr>
  </w:style>
  <w:style w:type="paragraph" w:styleId="Articolo" w:customStyle="1">
    <w:name w:val="Articolo"/>
    <w:basedOn w:val="Normal"/>
    <w:link w:val="ArticoloCarattere"/>
    <w:qFormat/>
    <w:rsid w:val="000c3614"/>
    <w:pPr>
      <w:spacing w:before="0" w:after="120"/>
      <w:contextualSpacing/>
      <w:jc w:val="center"/>
      <w:textAlignment w:val="center"/>
    </w:pPr>
    <w:rPr>
      <w:rFonts w:ascii="Calibri" w:hAnsi="Calibri" w:cs="Calibri"/>
      <w:b/>
      <w:bCs/>
      <w:sz w:val="22"/>
      <w:szCs w:val="22"/>
    </w:rPr>
  </w:style>
  <w:style w:type="paragraph" w:styleId="PlainText">
    <w:name w:val="Plain Text"/>
    <w:basedOn w:val="Normal"/>
    <w:link w:val="TestonormaleCarattere"/>
    <w:uiPriority w:val="99"/>
    <w:unhideWhenUsed/>
    <w:qFormat/>
    <w:rsid w:val="000c3614"/>
    <w:pPr>
      <w:spacing w:lineRule="auto" w:line="360"/>
    </w:pPr>
    <w:rPr>
      <w:rFonts w:ascii="Courier New" w:hAnsi="Courier New"/>
    </w:rPr>
  </w:style>
  <w:style w:type="paragraph" w:styleId="Stile" w:customStyle="1">
    <w:name w:val="Stile"/>
    <w:uiPriority w:val="99"/>
    <w:qFormat/>
    <w:rsid w:val="00c53ac0"/>
    <w:pPr>
      <w:widowControl w:val="false"/>
      <w:suppressAutoHyphens w:val="true"/>
      <w:bidi w:val="0"/>
      <w:spacing w:before="240" w:after="120"/>
      <w:ind w:left="567"/>
      <w:jc w:val="center"/>
    </w:pPr>
    <w:rPr>
      <w:rFonts w:ascii="Times New Roman" w:hAnsi="Times New Roman" w:eastAsia="Times New Roman" w:cs="Times New Roman"/>
      <w:color w:val="auto"/>
      <w:kern w:val="0"/>
      <w:sz w:val="24"/>
      <w:szCs w:val="24"/>
      <w:lang w:eastAsia="ar-SA" w:val="it-IT" w:bidi="ar-SA"/>
    </w:rPr>
  </w:style>
  <w:style w:type="paragraph" w:styleId="Comma" w:customStyle="1">
    <w:name w:val="Comma"/>
    <w:basedOn w:val="ListParagraph"/>
    <w:link w:val="CommaCarattere"/>
    <w:qFormat/>
    <w:rsid w:val="00631b7c"/>
    <w:pPr>
      <w:spacing w:before="0" w:after="240"/>
      <w:ind w:left="0"/>
      <w:contextualSpacing/>
      <w:jc w:val="both"/>
    </w:pPr>
    <w:rPr>
      <w:rFonts w:ascii="Calibri" w:hAnsi="Calibri" w:eastAsia="Calibri" w:cs="" w:asciiTheme="minorHAnsi" w:cstheme="minorBidi" w:eastAsiaTheme="minorHAnsi" w:hAnsiTheme="minorHAnsi"/>
      <w:sz w:val="22"/>
      <w:szCs w:val="22"/>
      <w:lang w:eastAsia="en-U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f26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Web1">
    <w:name w:val="Table Web 1"/>
    <w:basedOn w:val="Tabellanormale"/>
    <w:rsid w:val="007c4c5b"/>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tblPr/>
      <w:tcPr>
        <w:tcBorders>
          <w:tl2br w:val="none" w:color="auto" w:sz="0" w:space="0"/>
          <w:tr2bl w:val="none" w:color="auto" w:sz="0" w:space="0"/>
        </w:tcBorders>
      </w:tcPr>
    </w:tblStylePr>
  </w:style>
  <w:style w:type="table" w:customStyle="1" w:styleId="TableNormal">
    <w:name w:val="Table Normal"/>
    <w:uiPriority w:val="2"/>
    <w:semiHidden/>
    <w:qFormat/>
    <w:rsid w:val="00dd1f91"/>
    <w:rPr>
      <w:lang w:val="en-US" w:eastAsia="en-US"/>
      <w:sz w:val="22"/>
      <w:szCs w:val="22"/>
    </w:rPr>
    <w:tblPr>
      <w:tblCellMar>
        <w:top w:w="0" w:type="dxa"/>
        <w:left w:w="0" w:type="dxa"/>
        <w:bottom w:w="0" w:type="dxa"/>
        <w:right w:w="0" w:type="dxa"/>
      </w:tblCellMar>
    </w:tblPr>
  </w:style>
  <w:style w:type="table" w:customStyle="1" w:styleId="Grigliatabella1">
    <w:name w:val="Griglia tabella1"/>
    <w:basedOn w:val="Tabellanormale"/>
    <w:rsid w:val="00015d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
    <w:name w:val="TableGrid3"/>
    <w:rsid w:val="00a93ece"/>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Grigliatabella2">
    <w:name w:val="Griglia tabella2"/>
    <w:basedOn w:val="Tabellanormale"/>
    <w:uiPriority w:val="59"/>
    <w:rsid w:val="004d4462"/>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
    <w:name w:val="Griglia tabella3"/>
    <w:basedOn w:val="Tabellanormale"/>
    <w:uiPriority w:val="59"/>
    <w:rsid w:val="00d12b5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4">
    <w:name w:val="Griglia tabella4"/>
    <w:basedOn w:val="Tabellanormale"/>
    <w:uiPriority w:val="59"/>
    <w:rsid w:val="00d12b5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5">
    <w:name w:val="Griglia tabella5"/>
    <w:basedOn w:val="Tabellanormale"/>
    <w:uiPriority w:val="59"/>
    <w:rsid w:val="00ea286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naic8gm00e@istruzione.it" TargetMode="External"/><Relationship Id="rId5" Type="http://schemas.openxmlformats.org/officeDocument/2006/relationships/hyperlink" Target="http://www.scuoladonbosco.gov.it/"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757D5-8E72-4468-9842-75231EB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LibreOffice/7.6.0.3$Windows_X86_64 LibreOffice_project/69edd8b8ebc41d00b4de3915dc82f8f0fc3b6265</Application>
  <AppVersion>15.0000</AppVersion>
  <Pages>5</Pages>
  <Words>1135</Words>
  <Characters>6789</Characters>
  <CharactersWithSpaces>7905</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2024-04-08T11:17:00Z</dcterms:created>
  <dc:creator>assunta boffo</dc:creator>
  <dc:description/>
  <dc:language>it-IT</dc:language>
  <cp:lastModifiedBy/>
  <cp:lastPrinted>2020-02-24T13:03:00Z</cp:lastPrinted>
  <dcterms:modified xsi:type="dcterms:W3CDTF">2024-05-29T14:54:33Z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